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8A8" w:rsidRPr="004C70AA" w:rsidRDefault="002118A8" w:rsidP="004C70AA">
      <w:pPr>
        <w:jc w:val="center"/>
        <w:rPr>
          <w:b/>
        </w:rPr>
      </w:pPr>
      <w:r w:rsidRPr="004C70AA">
        <w:rPr>
          <w:b/>
        </w:rPr>
        <w:t>Job2913 Training Specification</w:t>
      </w:r>
    </w:p>
    <w:p w:rsidR="002118A8" w:rsidRPr="004C70AA" w:rsidRDefault="002118A8" w:rsidP="002118A8">
      <w:pPr>
        <w:rPr>
          <w:b/>
        </w:rPr>
      </w:pPr>
      <w:r w:rsidRPr="004C70AA">
        <w:rPr>
          <w:b/>
        </w:rPr>
        <w:t xml:space="preserve">Scope: </w:t>
      </w:r>
    </w:p>
    <w:p w:rsidR="002118A8" w:rsidRDefault="002118A8" w:rsidP="002118A8">
      <w:r>
        <w:t xml:space="preserve">     Scope of the project is to assign addressing for the entire country of Oman (Oman Sultanate) for the existing base map with Unified Addressing System (UAS).</w:t>
      </w:r>
    </w:p>
    <w:p w:rsidR="002118A8" w:rsidRPr="004C70AA" w:rsidRDefault="004C70AA" w:rsidP="002118A8">
      <w:pPr>
        <w:rPr>
          <w:b/>
        </w:rPr>
      </w:pPr>
      <w:r w:rsidRPr="004C70AA">
        <w:rPr>
          <w:b/>
        </w:rPr>
        <w:t>Definition</w:t>
      </w:r>
      <w:r w:rsidR="002118A8" w:rsidRPr="004C70AA">
        <w:rPr>
          <w:b/>
        </w:rPr>
        <w:t xml:space="preserve"> of an Address:</w:t>
      </w:r>
    </w:p>
    <w:p w:rsidR="002118A8" w:rsidRDefault="002118A8" w:rsidP="002118A8">
      <w:r>
        <w:t xml:space="preserve">     The address unit in the Unified Addressing System is define as a public delivery location for goods, services and or people. Public means before entering the private domain i.e. the entrance door to a building, entrance to a gated compound, the shared gate of two villas etc. </w:t>
      </w:r>
    </w:p>
    <w:p w:rsidR="002118A8" w:rsidRDefault="002118A8" w:rsidP="002118A8">
      <w:r>
        <w:t xml:space="preserve">There are </w:t>
      </w:r>
      <w:r w:rsidR="004C70AA">
        <w:t>many</w:t>
      </w:r>
      <w:r>
        <w:t xml:space="preserve"> type of addressing systems existing in the World. For the Sultanate of Oman, we will be following the Unified Addressing System (UAS)</w:t>
      </w:r>
    </w:p>
    <w:p w:rsidR="002118A8" w:rsidRPr="004C70AA" w:rsidRDefault="002118A8" w:rsidP="002118A8">
      <w:pPr>
        <w:rPr>
          <w:b/>
        </w:rPr>
      </w:pPr>
      <w:r w:rsidRPr="004C70AA">
        <w:rPr>
          <w:b/>
        </w:rPr>
        <w:t>Key Objectives:</w:t>
      </w:r>
    </w:p>
    <w:p w:rsidR="002118A8" w:rsidRDefault="002118A8" w:rsidP="002118A8">
      <w:r>
        <w:t xml:space="preserve">     The key elements to be required for the addressing to work </w:t>
      </w:r>
      <w:r w:rsidR="004C70AA">
        <w:t>smoothly</w:t>
      </w:r>
      <w:r>
        <w:t xml:space="preserve"> are:</w:t>
      </w:r>
    </w:p>
    <w:p w:rsidR="002118A8" w:rsidRDefault="002118A8" w:rsidP="002118A8">
      <w:r>
        <w:t>•</w:t>
      </w:r>
      <w:r>
        <w:tab/>
      </w:r>
      <w:r w:rsidR="004C70AA">
        <w:t>Governorates</w:t>
      </w:r>
    </w:p>
    <w:p w:rsidR="002118A8" w:rsidRDefault="002118A8" w:rsidP="002118A8">
      <w:r>
        <w:t xml:space="preserve">     Entire Oman Sultanate is divided in to 11 </w:t>
      </w:r>
      <w:r w:rsidR="004C70AA">
        <w:t>Governorates</w:t>
      </w:r>
      <w:r>
        <w:t>.</w:t>
      </w:r>
    </w:p>
    <w:p w:rsidR="008E4237" w:rsidRDefault="008E4237" w:rsidP="002118A8">
      <w:r>
        <w:rPr>
          <w:noProof/>
        </w:rPr>
        <w:drawing>
          <wp:inline distT="0" distB="0" distL="0" distR="0">
            <wp:extent cx="4169664" cy="4342065"/>
            <wp:effectExtent l="19050" t="19050" r="2159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vernarates.JPG"/>
                    <pic:cNvPicPr/>
                  </pic:nvPicPr>
                  <pic:blipFill>
                    <a:blip r:embed="rId7">
                      <a:extLst>
                        <a:ext uri="{28A0092B-C50C-407E-A947-70E740481C1C}">
                          <a14:useLocalDpi xmlns:a14="http://schemas.microsoft.com/office/drawing/2010/main" val="0"/>
                        </a:ext>
                      </a:extLst>
                    </a:blip>
                    <a:stretch>
                      <a:fillRect/>
                    </a:stretch>
                  </pic:blipFill>
                  <pic:spPr>
                    <a:xfrm>
                      <a:off x="0" y="0"/>
                      <a:ext cx="4187476" cy="4360613"/>
                    </a:xfrm>
                    <a:prstGeom prst="rect">
                      <a:avLst/>
                    </a:prstGeom>
                    <a:ln w="12700">
                      <a:solidFill>
                        <a:schemeClr val="accent1"/>
                      </a:solidFill>
                    </a:ln>
                  </pic:spPr>
                </pic:pic>
              </a:graphicData>
            </a:graphic>
          </wp:inline>
        </w:drawing>
      </w:r>
    </w:p>
    <w:p w:rsidR="002118A8" w:rsidRDefault="002118A8" w:rsidP="002118A8">
      <w:r>
        <w:lastRenderedPageBreak/>
        <w:t>•</w:t>
      </w:r>
      <w:r>
        <w:tab/>
        <w:t>Point of Origin</w:t>
      </w:r>
    </w:p>
    <w:p w:rsidR="002118A8" w:rsidRDefault="002118A8" w:rsidP="002118A8">
      <w:r>
        <w:t xml:space="preserve">      It is the reference point for each </w:t>
      </w:r>
      <w:r w:rsidR="004C70AA">
        <w:t>Governorate</w:t>
      </w:r>
      <w:r>
        <w:t xml:space="preserve"> which needs to be referred for deciding the flow of direction for addressing.</w:t>
      </w:r>
    </w:p>
    <w:p w:rsidR="009E3A11" w:rsidRDefault="009E3A11" w:rsidP="002118A8">
      <w:r>
        <w:rPr>
          <w:noProof/>
        </w:rPr>
        <w:drawing>
          <wp:inline distT="0" distB="0" distL="0" distR="0">
            <wp:extent cx="5943600" cy="657034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Point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6570345"/>
                    </a:xfrm>
                    <a:prstGeom prst="rect">
                      <a:avLst/>
                    </a:prstGeom>
                    <a:ln w="12700">
                      <a:solidFill>
                        <a:schemeClr val="accent1"/>
                      </a:solidFill>
                    </a:ln>
                  </pic:spPr>
                </pic:pic>
              </a:graphicData>
            </a:graphic>
          </wp:inline>
        </w:drawing>
      </w:r>
    </w:p>
    <w:p w:rsidR="00776A20" w:rsidRDefault="00776A20" w:rsidP="002118A8"/>
    <w:p w:rsidR="00776A20" w:rsidRDefault="00776A20" w:rsidP="002118A8"/>
    <w:p w:rsidR="00776A20" w:rsidRDefault="00776A20" w:rsidP="002118A8">
      <w:r>
        <w:tab/>
      </w:r>
    </w:p>
    <w:p w:rsidR="002118A8" w:rsidRDefault="002118A8" w:rsidP="002118A8">
      <w:r>
        <w:lastRenderedPageBreak/>
        <w:t>•</w:t>
      </w:r>
      <w:r>
        <w:tab/>
        <w:t>Administrative Validity Area (Wilayat)</w:t>
      </w:r>
    </w:p>
    <w:p w:rsidR="002118A8" w:rsidRDefault="002118A8" w:rsidP="002118A8">
      <w:r>
        <w:t xml:space="preserve">      Each </w:t>
      </w:r>
      <w:r w:rsidR="004C70AA">
        <w:t>Governorate</w:t>
      </w:r>
      <w:r>
        <w:t xml:space="preserve"> will be again be divided in to number of Wilayats. The entire Sultanate of Oman contains 61 Villages.</w:t>
      </w:r>
    </w:p>
    <w:p w:rsidR="00776A20" w:rsidRDefault="00776A20" w:rsidP="002118A8">
      <w:r>
        <w:rPr>
          <w:noProof/>
        </w:rPr>
        <w:drawing>
          <wp:inline distT="0" distB="0" distL="0" distR="0">
            <wp:extent cx="5943600" cy="69367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layatBound.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936740"/>
                    </a:xfrm>
                    <a:prstGeom prst="rect">
                      <a:avLst/>
                    </a:prstGeom>
                    <a:ln w="12700">
                      <a:solidFill>
                        <a:schemeClr val="accent1"/>
                      </a:solidFill>
                    </a:ln>
                  </pic:spPr>
                </pic:pic>
              </a:graphicData>
            </a:graphic>
          </wp:inline>
        </w:drawing>
      </w:r>
    </w:p>
    <w:p w:rsidR="00776A20" w:rsidRDefault="00776A20" w:rsidP="002118A8"/>
    <w:p w:rsidR="002118A8" w:rsidRDefault="002118A8" w:rsidP="002118A8">
      <w:r>
        <w:lastRenderedPageBreak/>
        <w:t>•</w:t>
      </w:r>
      <w:r>
        <w:tab/>
        <w:t>Streets</w:t>
      </w:r>
    </w:p>
    <w:p w:rsidR="002118A8" w:rsidRDefault="002118A8" w:rsidP="002118A8">
      <w:r>
        <w:t xml:space="preserve">     A </w:t>
      </w:r>
      <w:r w:rsidR="004C70AA">
        <w:t>Street</w:t>
      </w:r>
      <w:r>
        <w:t xml:space="preserve"> is a set of connected road surfaces and walkable paths at provided access to or transit between n public delivery points for goods, services or </w:t>
      </w:r>
      <w:r w:rsidR="004C70AA">
        <w:t>people</w:t>
      </w:r>
      <w:r>
        <w:t>.</w:t>
      </w:r>
    </w:p>
    <w:p w:rsidR="00AF0CFF" w:rsidRDefault="00AF0CFF" w:rsidP="002118A8">
      <w:r>
        <w:rPr>
          <w:noProof/>
        </w:rPr>
        <w:drawing>
          <wp:inline distT="0" distB="0" distL="0" distR="0">
            <wp:extent cx="5943600" cy="4018915"/>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eetSegment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8915"/>
                    </a:xfrm>
                    <a:prstGeom prst="rect">
                      <a:avLst/>
                    </a:prstGeom>
                    <a:ln w="12700">
                      <a:solidFill>
                        <a:schemeClr val="accent1"/>
                      </a:solidFill>
                    </a:ln>
                  </pic:spPr>
                </pic:pic>
              </a:graphicData>
            </a:graphic>
          </wp:inline>
        </w:drawing>
      </w:r>
    </w:p>
    <w:p w:rsidR="002118A8" w:rsidRDefault="002118A8" w:rsidP="002118A8">
      <w:r>
        <w:t>•</w:t>
      </w:r>
      <w:r>
        <w:tab/>
        <w:t>Address Units</w:t>
      </w:r>
    </w:p>
    <w:p w:rsidR="002118A8" w:rsidRDefault="002118A8" w:rsidP="002118A8">
      <w:r>
        <w:t xml:space="preserve">     The address unit in the unified addressing system is defined as public delivery locations for goods, services and/or people. 'Public' means before entering the private domain, i.e. the entrance door to a building, the entrance to a gated compound, the shared gate of two villas etc. Sequential address unit numbers are assigned to addressable objects along streets.</w:t>
      </w:r>
    </w:p>
    <w:p w:rsidR="009E2E57" w:rsidRDefault="009E2E57" w:rsidP="002118A8">
      <w:r>
        <w:rPr>
          <w:noProof/>
        </w:rPr>
        <w:lastRenderedPageBreak/>
        <w:drawing>
          <wp:inline distT="0" distB="0" distL="0" distR="0">
            <wp:extent cx="5943600" cy="3921125"/>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ressPoints.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21125"/>
                    </a:xfrm>
                    <a:prstGeom prst="rect">
                      <a:avLst/>
                    </a:prstGeom>
                    <a:ln w="12700">
                      <a:solidFill>
                        <a:schemeClr val="accent1"/>
                      </a:solidFill>
                    </a:ln>
                  </pic:spPr>
                </pic:pic>
              </a:graphicData>
            </a:graphic>
          </wp:inline>
        </w:drawing>
      </w:r>
    </w:p>
    <w:p w:rsidR="00CC7911" w:rsidRDefault="00CC7911" w:rsidP="002118A8"/>
    <w:p w:rsidR="002118A8" w:rsidRDefault="002118A8" w:rsidP="002118A8">
      <w:r>
        <w:t>•</w:t>
      </w:r>
      <w:r>
        <w:tab/>
        <w:t>Sub Address for Multi-dwelling Units</w:t>
      </w:r>
    </w:p>
    <w:p w:rsidR="002118A8" w:rsidRDefault="002118A8" w:rsidP="002118A8">
      <w:r>
        <w:t xml:space="preserve">     Whenever an address unit number is assigned to a public entrance that gives access to more than one</w:t>
      </w:r>
      <w:r w:rsidR="004C70AA">
        <w:t xml:space="preserve"> </w:t>
      </w:r>
      <w:r>
        <w:t>functional unit, this unit will be considered a sub address. The most typical example of sub addresses are residential multi-</w:t>
      </w:r>
      <w:r w:rsidR="004C70AA">
        <w:t>store</w:t>
      </w:r>
      <w:r>
        <w:t xml:space="preserve"> buildings with apartments and offices or gated residential compounds with</w:t>
      </w:r>
      <w:r w:rsidR="004C70AA">
        <w:t xml:space="preserve"> </w:t>
      </w:r>
      <w:r>
        <w:t>villas or multi-unit buildings inside.</w:t>
      </w:r>
    </w:p>
    <w:p w:rsidR="002118A8" w:rsidRDefault="002118A8" w:rsidP="002118A8">
      <w:r>
        <w:t>•</w:t>
      </w:r>
      <w:r>
        <w:tab/>
        <w:t>Metering</w:t>
      </w:r>
    </w:p>
    <w:p w:rsidR="002118A8" w:rsidRDefault="002118A8" w:rsidP="002118A8">
      <w:r>
        <w:t xml:space="preserve">      </w:t>
      </w:r>
      <w:r w:rsidR="00206CAA">
        <w:t>Wherever</w:t>
      </w:r>
      <w:r>
        <w:t xml:space="preserve"> there is no addressable unit exist along the road (or one side of the road), then we need to adopt this metering by deciding specific length with respective to the typical size of the available building in that location.</w:t>
      </w:r>
    </w:p>
    <w:p w:rsidR="002118A8" w:rsidRDefault="002118A8" w:rsidP="002118A8"/>
    <w:p w:rsidR="002118A8" w:rsidRPr="00206CAA" w:rsidRDefault="002118A8" w:rsidP="002118A8">
      <w:pPr>
        <w:rPr>
          <w:b/>
        </w:rPr>
      </w:pPr>
      <w:r w:rsidRPr="00206CAA">
        <w:rPr>
          <w:b/>
        </w:rPr>
        <w:t>Types of Rules</w:t>
      </w:r>
    </w:p>
    <w:p w:rsidR="002118A8" w:rsidRDefault="002118A8" w:rsidP="002118A8">
      <w:r>
        <w:t xml:space="preserve">      There are 3 types of rules to be followed while following the Addressing specification.</w:t>
      </w:r>
    </w:p>
    <w:p w:rsidR="002118A8" w:rsidRDefault="002118A8" w:rsidP="002118A8">
      <w:r>
        <w:t xml:space="preserve">The data capture instructions consist of three different types of rules: </w:t>
      </w:r>
    </w:p>
    <w:p w:rsidR="002118A8" w:rsidRDefault="002118A8" w:rsidP="002118A8">
      <w:r>
        <w:t>"</w:t>
      </w:r>
      <w:r w:rsidRPr="004C70AA">
        <w:rPr>
          <w:b/>
        </w:rPr>
        <w:t>Must rules</w:t>
      </w:r>
      <w:r>
        <w:t xml:space="preserve">": mandatory rules that always are observed </w:t>
      </w:r>
    </w:p>
    <w:p w:rsidR="002118A8" w:rsidRDefault="002118A8" w:rsidP="002118A8">
      <w:r>
        <w:t>"</w:t>
      </w:r>
      <w:r w:rsidRPr="004C70AA">
        <w:rPr>
          <w:b/>
        </w:rPr>
        <w:t>Should rules</w:t>
      </w:r>
      <w:r>
        <w:t xml:space="preserve">": important rules that should not be deviated from unless there is good reason. If a </w:t>
      </w:r>
    </w:p>
    <w:p w:rsidR="002118A8" w:rsidRDefault="002118A8" w:rsidP="002118A8">
      <w:r>
        <w:lastRenderedPageBreak/>
        <w:t>"</w:t>
      </w:r>
      <w:r w:rsidR="004C70AA" w:rsidRPr="004C70AA">
        <w:t>Should</w:t>
      </w:r>
      <w:r w:rsidRPr="004C70AA">
        <w:t xml:space="preserve"> rule</w:t>
      </w:r>
      <w:r>
        <w:t xml:space="preserve">" must be broken often it is necessary to define a systematic exception to be applied each </w:t>
      </w:r>
    </w:p>
    <w:p w:rsidR="002118A8" w:rsidRDefault="002118A8" w:rsidP="002118A8">
      <w:r>
        <w:t xml:space="preserve">time. </w:t>
      </w:r>
    </w:p>
    <w:p w:rsidR="002118A8" w:rsidRDefault="002118A8" w:rsidP="002118A8">
      <w:r>
        <w:t>"</w:t>
      </w:r>
      <w:r w:rsidRPr="004C70AA">
        <w:rPr>
          <w:b/>
        </w:rPr>
        <w:t>May rules</w:t>
      </w:r>
      <w:r>
        <w:t xml:space="preserve">": rules that should be followed if possible/necessary but that may be omitted subject to </w:t>
      </w:r>
    </w:p>
    <w:p w:rsidR="002118A8" w:rsidRDefault="004C70AA" w:rsidP="002118A8">
      <w:r>
        <w:t>Interpretation</w:t>
      </w:r>
    </w:p>
    <w:p w:rsidR="002118A8" w:rsidRDefault="002118A8" w:rsidP="002118A8"/>
    <w:p w:rsidR="002118A8" w:rsidRPr="000C0B64" w:rsidRDefault="004C70AA" w:rsidP="002118A8">
      <w:pPr>
        <w:rPr>
          <w:b/>
        </w:rPr>
      </w:pPr>
      <w:r w:rsidRPr="000C0B64">
        <w:rPr>
          <w:b/>
        </w:rPr>
        <w:t>Definition</w:t>
      </w:r>
      <w:r w:rsidR="002118A8" w:rsidRPr="000C0B64">
        <w:rPr>
          <w:b/>
        </w:rPr>
        <w:t xml:space="preserve"> and Main Rules for streets segmentation in Unified Addressing </w:t>
      </w:r>
      <w:r w:rsidR="002118A8" w:rsidRPr="000C0B64">
        <w:rPr>
          <w:b/>
        </w:rPr>
        <w:t>system</w:t>
      </w:r>
      <w:r w:rsidR="002118A8" w:rsidRPr="000C0B64">
        <w:rPr>
          <w:b/>
        </w:rPr>
        <w:t xml:space="preserve"> </w:t>
      </w:r>
    </w:p>
    <w:p w:rsidR="002118A8" w:rsidRDefault="000C0B64" w:rsidP="000C0B64">
      <w:pPr>
        <w:spacing w:line="240" w:lineRule="auto"/>
      </w:pPr>
      <w:r>
        <w:t xml:space="preserve">     </w:t>
      </w:r>
      <w:r>
        <w:t>In the unified addressing system, a street is a set of connected road surfaces and walkable paths that provides access to or transit between public delivery points for goods, services or people. An address in the Sultanate of Oman is unique by the combination of an address unit number, a named street / or a named area and an administrative validity area. Street is also used as a specific term for local access roads in urban areas, however in this document</w:t>
      </w:r>
      <w:r>
        <w:t>,</w:t>
      </w:r>
      <w:r>
        <w:t xml:space="preserve"> streets include everything from motorways down to pedestrian lanes.</w:t>
      </w:r>
    </w:p>
    <w:p w:rsidR="00BF1E42" w:rsidRDefault="00BF1E42" w:rsidP="000C0B64">
      <w:pPr>
        <w:spacing w:line="240" w:lineRule="auto"/>
      </w:pPr>
      <w:r>
        <w:t xml:space="preserve">     Before considering the different segments of road centerlines in to one street segment, switch on/off data and check for the continuity with respective to the surface, flow of the road and</w:t>
      </w:r>
      <w:r w:rsidR="00B76A9A">
        <w:t xml:space="preserve"> check even with Google earth also for reference.</w:t>
      </w:r>
    </w:p>
    <w:p w:rsidR="00F107FB" w:rsidRDefault="00F107FB" w:rsidP="000C0B64">
      <w:pPr>
        <w:spacing w:line="240" w:lineRule="auto"/>
      </w:pPr>
      <w:r>
        <w:t xml:space="preserve">     </w:t>
      </w:r>
      <w:r w:rsidR="003A200F">
        <w:t>Main Rules</w:t>
      </w:r>
    </w:p>
    <w:p w:rsidR="003A200F" w:rsidRDefault="003A200F" w:rsidP="003A200F">
      <w:pPr>
        <w:spacing w:line="240" w:lineRule="auto"/>
      </w:pPr>
      <w:r>
        <w:t xml:space="preserve">a.      Streets must consist of one or more connected line segments </w:t>
      </w:r>
    </w:p>
    <w:p w:rsidR="00BB6E3D" w:rsidRDefault="00BB6E3D" w:rsidP="003A200F">
      <w:pPr>
        <w:spacing w:line="240" w:lineRule="auto"/>
      </w:pPr>
      <w:r>
        <w:rPr>
          <w:noProof/>
        </w:rPr>
        <w:drawing>
          <wp:inline distT="0" distB="0" distL="0" distR="0">
            <wp:extent cx="5943600" cy="3202940"/>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eetCenterLine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a:ln w="12700">
                      <a:solidFill>
                        <a:schemeClr val="accent1"/>
                      </a:solidFill>
                    </a:ln>
                  </pic:spPr>
                </pic:pic>
              </a:graphicData>
            </a:graphic>
          </wp:inline>
        </w:drawing>
      </w:r>
    </w:p>
    <w:p w:rsidR="003A200F" w:rsidRDefault="003A200F" w:rsidP="003A200F">
      <w:pPr>
        <w:spacing w:line="240" w:lineRule="auto"/>
      </w:pPr>
      <w:r>
        <w:t>•   Street line segments a</w:t>
      </w:r>
      <w:r w:rsidR="00E56E5D">
        <w:t>re copied from existing sources (existing base map).</w:t>
      </w:r>
    </w:p>
    <w:p w:rsidR="008C3AD5" w:rsidRDefault="008C3AD5" w:rsidP="003A200F">
      <w:pPr>
        <w:spacing w:line="240" w:lineRule="auto"/>
      </w:pPr>
      <w:r>
        <w:rPr>
          <w:noProof/>
        </w:rPr>
        <w:lastRenderedPageBreak/>
        <w:drawing>
          <wp:inline distT="0" distB="0" distL="0" distR="0">
            <wp:extent cx="5943600" cy="32670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eetCenterLinesSegmen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a:ln w="12700">
                      <a:solidFill>
                        <a:schemeClr val="accent1"/>
                      </a:solidFill>
                    </a:ln>
                  </pic:spPr>
                </pic:pic>
              </a:graphicData>
            </a:graphic>
          </wp:inline>
        </w:drawing>
      </w:r>
    </w:p>
    <w:p w:rsidR="003A200F" w:rsidRDefault="003A200F" w:rsidP="003A200F">
      <w:pPr>
        <w:spacing w:line="240" w:lineRule="auto"/>
      </w:pPr>
      <w:r>
        <w:t xml:space="preserve">•   If  streets  are  evident  in  recent  imagery  but  absent  from  vector  data  sources,  new  street geometries must be head on digitized on the screen. </w:t>
      </w:r>
    </w:p>
    <w:p w:rsidR="00367540" w:rsidRDefault="00367540" w:rsidP="003A200F">
      <w:pPr>
        <w:spacing w:line="240" w:lineRule="auto"/>
      </w:pPr>
      <w:r>
        <w:rPr>
          <w:noProof/>
        </w:rPr>
        <w:lastRenderedPageBreak/>
        <w:drawing>
          <wp:inline distT="0" distB="0" distL="0" distR="0">
            <wp:extent cx="5943600" cy="6993890"/>
            <wp:effectExtent l="19050" t="19050" r="1905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CenterLine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993890"/>
                    </a:xfrm>
                    <a:prstGeom prst="rect">
                      <a:avLst/>
                    </a:prstGeom>
                    <a:ln w="12700">
                      <a:solidFill>
                        <a:schemeClr val="accent1"/>
                      </a:solidFill>
                    </a:ln>
                  </pic:spPr>
                </pic:pic>
              </a:graphicData>
            </a:graphic>
          </wp:inline>
        </w:drawing>
      </w:r>
    </w:p>
    <w:p w:rsidR="00367540" w:rsidRDefault="00367540" w:rsidP="003A200F">
      <w:pPr>
        <w:spacing w:line="240" w:lineRule="auto"/>
      </w:pPr>
      <w:r w:rsidRPr="00367540">
        <w:t>58°33'48.502"</w:t>
      </w:r>
      <w:r w:rsidR="00915DD6" w:rsidRPr="00367540">
        <w:t>E 23</w:t>
      </w:r>
      <w:r w:rsidRPr="00367540">
        <w:t>°37'8.647"N</w:t>
      </w:r>
    </w:p>
    <w:p w:rsidR="003A200F" w:rsidRDefault="003A200F" w:rsidP="003A200F">
      <w:pPr>
        <w:spacing w:line="240" w:lineRule="auto"/>
      </w:pPr>
      <w:r>
        <w:t xml:space="preserve">b.      Streets must not have gaps and must be accessible from end-to-end. </w:t>
      </w:r>
    </w:p>
    <w:p w:rsidR="00A50ECB" w:rsidRDefault="00A50ECB" w:rsidP="003A200F">
      <w:pPr>
        <w:spacing w:line="240" w:lineRule="auto"/>
      </w:pPr>
    </w:p>
    <w:p w:rsidR="003A200F" w:rsidRDefault="003A200F" w:rsidP="003A200F">
      <w:pPr>
        <w:spacing w:line="240" w:lineRule="auto"/>
      </w:pPr>
      <w:r>
        <w:lastRenderedPageBreak/>
        <w:t xml:space="preserve">•   Intersections,  bridges,  fly-overs,  culverts  and  tunnels  are  considered  as  regular  street segments that are chained into addressing streets. The bridge and/or fly-over feature is kept as a separate geometry. Such elements may carry names. If these names are commonly used and relevant for way-finding, they may be added to the destination hierarchy. </w:t>
      </w:r>
    </w:p>
    <w:p w:rsidR="00A50ECB" w:rsidRDefault="00A50ECB" w:rsidP="003A200F">
      <w:pPr>
        <w:spacing w:line="240" w:lineRule="auto"/>
      </w:pPr>
      <w:r>
        <w:rPr>
          <w:noProof/>
        </w:rPr>
        <w:drawing>
          <wp:inline distT="0" distB="0" distL="0" distR="0" wp14:anchorId="06D1A7C1" wp14:editId="341D5BF9">
            <wp:extent cx="5943600" cy="2682240"/>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2240"/>
                    </a:xfrm>
                    <a:prstGeom prst="rect">
                      <a:avLst/>
                    </a:prstGeom>
                    <a:ln w="12700">
                      <a:solidFill>
                        <a:schemeClr val="accent1"/>
                      </a:solidFill>
                    </a:ln>
                  </pic:spPr>
                </pic:pic>
              </a:graphicData>
            </a:graphic>
          </wp:inline>
        </w:drawing>
      </w:r>
    </w:p>
    <w:p w:rsidR="003A200F" w:rsidRDefault="003A200F" w:rsidP="003A200F">
      <w:pPr>
        <w:spacing w:line="240" w:lineRule="auto"/>
      </w:pPr>
      <w:r>
        <w:t xml:space="preserve">c.       Streets must have a starting point to define its numbering direction </w:t>
      </w:r>
    </w:p>
    <w:p w:rsidR="00915DD6" w:rsidRDefault="00915DD6" w:rsidP="003A200F">
      <w:pPr>
        <w:spacing w:line="240" w:lineRule="auto"/>
      </w:pPr>
      <w:r>
        <w:rPr>
          <w:noProof/>
        </w:rPr>
        <w:drawing>
          <wp:inline distT="0" distB="0" distL="0" distR="0">
            <wp:extent cx="5943600" cy="4008755"/>
            <wp:effectExtent l="19050" t="19050" r="1905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rtPoin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08755"/>
                    </a:xfrm>
                    <a:prstGeom prst="rect">
                      <a:avLst/>
                    </a:prstGeom>
                    <a:ln w="12700">
                      <a:solidFill>
                        <a:schemeClr val="accent1"/>
                      </a:solidFill>
                    </a:ln>
                  </pic:spPr>
                </pic:pic>
              </a:graphicData>
            </a:graphic>
          </wp:inline>
        </w:drawing>
      </w:r>
    </w:p>
    <w:p w:rsidR="003A200F" w:rsidRDefault="003A200F" w:rsidP="003A200F">
      <w:pPr>
        <w:spacing w:line="240" w:lineRule="auto"/>
      </w:pPr>
      <w:r>
        <w:lastRenderedPageBreak/>
        <w:t xml:space="preserve">•   The starting point for motorway and arterial streets should be the end of the street that is closest to the point of origin for the addressing jurisdiction area. </w:t>
      </w:r>
    </w:p>
    <w:p w:rsidR="003A200F" w:rsidRDefault="003A200F" w:rsidP="003A200F">
      <w:pPr>
        <w:spacing w:line="240" w:lineRule="auto"/>
      </w:pPr>
      <w:r>
        <w:t xml:space="preserve">•   The starting point for collector streets should be the exit from an arterial street and in the event of multiple exits, the exit closest to the point of origin. </w:t>
      </w:r>
    </w:p>
    <w:p w:rsidR="003A200F" w:rsidRDefault="003A200F" w:rsidP="003A200F">
      <w:pPr>
        <w:spacing w:line="240" w:lineRule="auto"/>
      </w:pPr>
      <w:r>
        <w:t xml:space="preserve">•   The starting point for local streets should be exit from the collector street </w:t>
      </w:r>
    </w:p>
    <w:p w:rsidR="003A200F" w:rsidRDefault="003A200F" w:rsidP="003A200F">
      <w:pPr>
        <w:spacing w:line="240" w:lineRule="auto"/>
      </w:pPr>
      <w:r>
        <w:t xml:space="preserve">•   Open ended streets must always be numbered in ascending order from the closed to the open end to leave room for future expansion of a street. </w:t>
      </w:r>
    </w:p>
    <w:p w:rsidR="003A200F" w:rsidRDefault="003A200F" w:rsidP="003A200F">
      <w:pPr>
        <w:spacing w:line="240" w:lineRule="auto"/>
      </w:pPr>
      <w:r>
        <w:t xml:space="preserve">•   Streets that run parallel to each other in the same area should have the same numbering direction. </w:t>
      </w:r>
    </w:p>
    <w:p w:rsidR="00464646" w:rsidRDefault="00464646" w:rsidP="003A200F">
      <w:pPr>
        <w:spacing w:line="240" w:lineRule="auto"/>
      </w:pPr>
      <w:r>
        <w:rPr>
          <w:noProof/>
        </w:rPr>
        <w:drawing>
          <wp:inline distT="0" distB="0" distL="0" distR="0">
            <wp:extent cx="5943600" cy="3237865"/>
            <wp:effectExtent l="19050" t="19050" r="1905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allel street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7865"/>
                    </a:xfrm>
                    <a:prstGeom prst="rect">
                      <a:avLst/>
                    </a:prstGeom>
                    <a:ln w="12700">
                      <a:solidFill>
                        <a:schemeClr val="accent1"/>
                      </a:solidFill>
                    </a:ln>
                  </pic:spPr>
                </pic:pic>
              </a:graphicData>
            </a:graphic>
          </wp:inline>
        </w:drawing>
      </w:r>
    </w:p>
    <w:p w:rsidR="003A200F" w:rsidRDefault="003A200F" w:rsidP="003A200F">
      <w:pPr>
        <w:spacing w:line="240" w:lineRule="auto"/>
      </w:pPr>
      <w:r>
        <w:t xml:space="preserve">•   For streets that cross Governorate boundaries where the direction of the street cannot be determined based on the above rules, the starting point should be defined based on the end D1.3 Technical specification for addressing data population in  closest  proximity  to  the  point  of  origin  in  the  Governorate  that  contains  the  greatest number of existing and/or approved planned addressable objects along the respective street. </w:t>
      </w:r>
    </w:p>
    <w:p w:rsidR="003A200F" w:rsidRDefault="003A200F" w:rsidP="003A200F">
      <w:pPr>
        <w:spacing w:line="240" w:lineRule="auto"/>
      </w:pPr>
      <w:r>
        <w:t xml:space="preserve">d.      Streets must have a unique identifier </w:t>
      </w:r>
    </w:p>
    <w:p w:rsidR="003A200F" w:rsidRDefault="003A200F" w:rsidP="003A200F">
      <w:pPr>
        <w:spacing w:line="240" w:lineRule="auto"/>
      </w:pPr>
      <w:r>
        <w:t xml:space="preserve">•   The unique identifier must be used during the naming process to assign names to defined streets. </w:t>
      </w:r>
    </w:p>
    <w:p w:rsidR="003A200F" w:rsidRDefault="003A200F" w:rsidP="003A200F">
      <w:pPr>
        <w:spacing w:line="240" w:lineRule="auto"/>
      </w:pPr>
      <w:r>
        <w:t xml:space="preserve">•   The  unique  identifier  must  be  a  numeric  value  that  is  unique  within  each  municipality's production database. The identifier will be auto- generated by the system.  </w:t>
      </w:r>
    </w:p>
    <w:p w:rsidR="003A200F" w:rsidRDefault="003A200F" w:rsidP="003A200F">
      <w:pPr>
        <w:spacing w:line="240" w:lineRule="auto"/>
      </w:pPr>
      <w:r>
        <w:t xml:space="preserve">e.      Streets must be given a name that is unique within the administrative validity area </w:t>
      </w:r>
    </w:p>
    <w:p w:rsidR="003A200F" w:rsidRDefault="003A200F" w:rsidP="003A200F">
      <w:pPr>
        <w:spacing w:line="240" w:lineRule="auto"/>
      </w:pPr>
      <w:r>
        <w:t xml:space="preserve">•   The name should be kept if the street passes from </w:t>
      </w:r>
      <w:r>
        <w:t>one governorate</w:t>
      </w:r>
      <w:r>
        <w:t xml:space="preserve"> into another if it is a continuous street without any natural division point </w:t>
      </w:r>
    </w:p>
    <w:p w:rsidR="003A200F" w:rsidRDefault="003A200F" w:rsidP="003A200F">
      <w:pPr>
        <w:spacing w:line="240" w:lineRule="auto"/>
      </w:pPr>
      <w:r>
        <w:t xml:space="preserve">•   In this event the street name must not be used again in either governorate </w:t>
      </w:r>
    </w:p>
    <w:p w:rsidR="003A200F" w:rsidRDefault="003A200F" w:rsidP="003A200F">
      <w:pPr>
        <w:spacing w:line="240" w:lineRule="auto"/>
      </w:pPr>
      <w:r>
        <w:lastRenderedPageBreak/>
        <w:t xml:space="preserve">•   Names  for  streets  identified  by  unique  numerical  identifiers  should  be  proposed  and approved by Municipal Councils in each governorate. </w:t>
      </w:r>
    </w:p>
    <w:p w:rsidR="003A200F" w:rsidRDefault="003A200F" w:rsidP="003A200F">
      <w:pPr>
        <w:spacing w:line="240" w:lineRule="auto"/>
      </w:pPr>
      <w:r>
        <w:t xml:space="preserve">f.       Street geometries must include roundabouts in order to provide continuous drivable surfaces </w:t>
      </w:r>
    </w:p>
    <w:p w:rsidR="003A200F" w:rsidRDefault="003A200F" w:rsidP="003A200F">
      <w:pPr>
        <w:spacing w:line="240" w:lineRule="auto"/>
      </w:pPr>
      <w:r>
        <w:t xml:space="preserve">•   Roundabouts do not need to be named unless they are on court-yards or plazas with addresses directly on them. In such cases they are named as ordinary streets. </w:t>
      </w:r>
    </w:p>
    <w:p w:rsidR="003A200F" w:rsidRDefault="003A200F" w:rsidP="003A200F">
      <w:pPr>
        <w:spacing w:line="240" w:lineRule="auto"/>
      </w:pPr>
      <w:r>
        <w:t xml:space="preserve">•   The street name attribute can be used to store the name of roundabouts that have existing names </w:t>
      </w:r>
    </w:p>
    <w:p w:rsidR="003A200F" w:rsidRDefault="003A200F" w:rsidP="003A200F">
      <w:pPr>
        <w:spacing w:line="240" w:lineRule="auto"/>
      </w:pPr>
      <w:r>
        <w:t xml:space="preserve">g.      Street geometries must not include service roads, laybys or other drivable surfaces that are not intended for local access </w:t>
      </w:r>
    </w:p>
    <w:p w:rsidR="00FF2252" w:rsidRDefault="00FF2252" w:rsidP="003A200F">
      <w:pPr>
        <w:spacing w:line="240" w:lineRule="auto"/>
      </w:pPr>
      <w:r>
        <w:rPr>
          <w:noProof/>
        </w:rPr>
        <w:drawing>
          <wp:inline distT="0" distB="0" distL="0" distR="0">
            <wp:extent cx="5943600" cy="3165475"/>
            <wp:effectExtent l="19050" t="19050" r="190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Roa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65475"/>
                    </a:xfrm>
                    <a:prstGeom prst="rect">
                      <a:avLst/>
                    </a:prstGeom>
                    <a:ln w="12700">
                      <a:solidFill>
                        <a:schemeClr val="accent1"/>
                      </a:solidFill>
                    </a:ln>
                  </pic:spPr>
                </pic:pic>
              </a:graphicData>
            </a:graphic>
          </wp:inline>
        </w:drawing>
      </w:r>
    </w:p>
    <w:p w:rsidR="00FF2252" w:rsidRDefault="00FF2252" w:rsidP="003A200F">
      <w:pPr>
        <w:spacing w:line="240" w:lineRule="auto"/>
      </w:pPr>
      <w:r w:rsidRPr="00FF2252">
        <w:t>58°36'30.987"</w:t>
      </w:r>
      <w:r w:rsidR="009241DB" w:rsidRPr="00FF2252">
        <w:t>E 23</w:t>
      </w:r>
      <w:r w:rsidRPr="00FF2252">
        <w:t>°34'0.973"N</w:t>
      </w:r>
    </w:p>
    <w:p w:rsidR="00E25EBE" w:rsidRDefault="00E25EBE" w:rsidP="003A200F">
      <w:pPr>
        <w:spacing w:line="240" w:lineRule="auto"/>
      </w:pPr>
      <w:r>
        <w:rPr>
          <w:noProof/>
        </w:rPr>
        <w:lastRenderedPageBreak/>
        <w:drawing>
          <wp:inline distT="0" distB="0" distL="0" distR="0">
            <wp:extent cx="5943600" cy="3415030"/>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kingLo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5030"/>
                    </a:xfrm>
                    <a:prstGeom prst="rect">
                      <a:avLst/>
                    </a:prstGeom>
                    <a:ln w="12700">
                      <a:solidFill>
                        <a:schemeClr val="accent1"/>
                      </a:solidFill>
                    </a:ln>
                  </pic:spPr>
                </pic:pic>
              </a:graphicData>
            </a:graphic>
          </wp:inline>
        </w:drawing>
      </w:r>
    </w:p>
    <w:p w:rsidR="00E25EBE" w:rsidRDefault="00E25EBE" w:rsidP="003A200F">
      <w:pPr>
        <w:spacing w:line="240" w:lineRule="auto"/>
      </w:pPr>
      <w:r w:rsidRPr="00E25EBE">
        <w:t>58°32'10.812"</w:t>
      </w:r>
      <w:r w:rsidR="00DF39C5" w:rsidRPr="00E25EBE">
        <w:t>E 23</w:t>
      </w:r>
      <w:r w:rsidRPr="00E25EBE">
        <w:t>°36'26.503"N</w:t>
      </w:r>
    </w:p>
    <w:p w:rsidR="003A200F" w:rsidRDefault="003A200F" w:rsidP="003A200F">
      <w:pPr>
        <w:spacing w:line="240" w:lineRule="auto"/>
      </w:pPr>
      <w:r>
        <w:t xml:space="preserve">•   The operator will select only relevant geometries from source layers at the time of populating the street dataset.  </w:t>
      </w:r>
    </w:p>
    <w:p w:rsidR="003A200F" w:rsidRDefault="003A200F" w:rsidP="003A200F">
      <w:pPr>
        <w:spacing w:line="240" w:lineRule="auto"/>
      </w:pPr>
      <w:r>
        <w:t xml:space="preserve">h.      Streets must be classified </w:t>
      </w:r>
    </w:p>
    <w:p w:rsidR="0084109B" w:rsidRDefault="0084109B" w:rsidP="003A200F">
      <w:pPr>
        <w:spacing w:line="240" w:lineRule="auto"/>
      </w:pPr>
      <w:r>
        <w:rPr>
          <w:noProof/>
        </w:rPr>
        <w:drawing>
          <wp:inline distT="0" distB="0" distL="0" distR="0">
            <wp:extent cx="5943600" cy="2783205"/>
            <wp:effectExtent l="19050" t="19050" r="1905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TCclassificati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83205"/>
                    </a:xfrm>
                    <a:prstGeom prst="rect">
                      <a:avLst/>
                    </a:prstGeom>
                    <a:ln w="12700">
                      <a:solidFill>
                        <a:schemeClr val="accent1"/>
                      </a:solidFill>
                    </a:ln>
                  </pic:spPr>
                </pic:pic>
              </a:graphicData>
            </a:graphic>
          </wp:inline>
        </w:drawing>
      </w:r>
    </w:p>
    <w:p w:rsidR="00505541" w:rsidRDefault="00505541" w:rsidP="003A200F">
      <w:pPr>
        <w:spacing w:line="240" w:lineRule="auto"/>
      </w:pPr>
      <w:r>
        <w:rPr>
          <w:noProof/>
        </w:rPr>
        <w:lastRenderedPageBreak/>
        <w:drawing>
          <wp:inline distT="0" distB="0" distL="0" distR="0">
            <wp:extent cx="5943600" cy="227012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TCdefination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270125"/>
                    </a:xfrm>
                    <a:prstGeom prst="rect">
                      <a:avLst/>
                    </a:prstGeom>
                    <a:ln w="12700">
                      <a:solidFill>
                        <a:schemeClr val="accent1"/>
                      </a:solidFill>
                    </a:ln>
                  </pic:spPr>
                </pic:pic>
              </a:graphicData>
            </a:graphic>
          </wp:inline>
        </w:drawing>
      </w:r>
    </w:p>
    <w:p w:rsidR="003A200F" w:rsidRDefault="003A200F" w:rsidP="003A200F">
      <w:pPr>
        <w:spacing w:line="240" w:lineRule="auto"/>
      </w:pPr>
      <w:r>
        <w:t xml:space="preserve">•   A category for the entire street must be assigned based on the lowest service level the street provides for traffic along its extent. I.e. if a street along some sections provides access to individual address units but in other places have the character of a highway or motorway, it is should be classified and numbered as a local access street. The classification for streets is based on an extension of the road classification standard of the MoTC. </w:t>
      </w:r>
    </w:p>
    <w:p w:rsidR="003A200F" w:rsidRDefault="003A200F" w:rsidP="003A200F">
      <w:pPr>
        <w:spacing w:line="240" w:lineRule="auto"/>
      </w:pPr>
      <w:r>
        <w:t xml:space="preserve">•   Street segments must inherit the street classification that is used in the data source that the geometries are copied from. Street segments belonging to the same street can have different classifications based on road design standards and service levels. </w:t>
      </w:r>
    </w:p>
    <w:p w:rsidR="003A200F" w:rsidRDefault="003A200F" w:rsidP="003A200F">
      <w:pPr>
        <w:spacing w:line="240" w:lineRule="auto"/>
      </w:pPr>
      <w:r>
        <w:t xml:space="preserve">i.       A street should include connected cul-de-sacs D1.3 Technical specification for addressing data population </w:t>
      </w:r>
    </w:p>
    <w:p w:rsidR="003A200F" w:rsidRDefault="003A200F" w:rsidP="003A200F">
      <w:pPr>
        <w:spacing w:line="240" w:lineRule="auto"/>
      </w:pPr>
      <w:r>
        <w:t xml:space="preserve">•   Cul-de-sacs are short streets that do not provide transit but must be exited from the same end as it is entered. </w:t>
      </w:r>
    </w:p>
    <w:p w:rsidR="00CF0878" w:rsidRDefault="00CF0878" w:rsidP="003A200F">
      <w:pPr>
        <w:spacing w:line="240" w:lineRule="auto"/>
      </w:pPr>
      <w:r>
        <w:rPr>
          <w:noProof/>
        </w:rPr>
        <w:lastRenderedPageBreak/>
        <w:drawing>
          <wp:inline distT="0" distB="0" distL="0" distR="0">
            <wp:extent cx="5943600" cy="420370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lDeSa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03700"/>
                    </a:xfrm>
                    <a:prstGeom prst="rect">
                      <a:avLst/>
                    </a:prstGeom>
                    <a:ln w="12700">
                      <a:solidFill>
                        <a:schemeClr val="accent1"/>
                      </a:solidFill>
                    </a:ln>
                  </pic:spPr>
                </pic:pic>
              </a:graphicData>
            </a:graphic>
          </wp:inline>
        </w:drawing>
      </w:r>
    </w:p>
    <w:p w:rsidR="00327BD2" w:rsidRDefault="00327BD2" w:rsidP="003A200F">
      <w:pPr>
        <w:spacing w:line="240" w:lineRule="auto"/>
      </w:pPr>
      <w:r>
        <w:rPr>
          <w:noProof/>
        </w:rPr>
        <w:drawing>
          <wp:inline distT="0" distB="0" distL="0" distR="0" wp14:anchorId="4E1073FB" wp14:editId="683E539A">
            <wp:extent cx="5857875" cy="3391434"/>
            <wp:effectExtent l="19050" t="19050" r="952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JPG"/>
                    <pic:cNvPicPr/>
                  </pic:nvPicPr>
                  <pic:blipFill>
                    <a:blip r:embed="rId23">
                      <a:extLst>
                        <a:ext uri="{28A0092B-C50C-407E-A947-70E740481C1C}">
                          <a14:useLocalDpi xmlns:a14="http://schemas.microsoft.com/office/drawing/2010/main" val="0"/>
                        </a:ext>
                      </a:extLst>
                    </a:blip>
                    <a:stretch>
                      <a:fillRect/>
                    </a:stretch>
                  </pic:blipFill>
                  <pic:spPr>
                    <a:xfrm>
                      <a:off x="0" y="0"/>
                      <a:ext cx="5868866" cy="3397797"/>
                    </a:xfrm>
                    <a:prstGeom prst="rect">
                      <a:avLst/>
                    </a:prstGeom>
                    <a:ln w="12700">
                      <a:solidFill>
                        <a:schemeClr val="accent1"/>
                      </a:solidFill>
                    </a:ln>
                  </pic:spPr>
                </pic:pic>
              </a:graphicData>
            </a:graphic>
          </wp:inline>
        </w:drawing>
      </w:r>
    </w:p>
    <w:p w:rsidR="003A200F" w:rsidRDefault="003A200F" w:rsidP="003A200F">
      <w:pPr>
        <w:spacing w:line="240" w:lineRule="auto"/>
      </w:pPr>
      <w:r>
        <w:t xml:space="preserve">•   Cul-de-sacs should be included in the street they are connected to if they are shorter than ~100 m </w:t>
      </w:r>
    </w:p>
    <w:p w:rsidR="003A200F" w:rsidRDefault="003A200F" w:rsidP="003A200F">
      <w:pPr>
        <w:spacing w:line="240" w:lineRule="auto"/>
      </w:pPr>
      <w:r>
        <w:lastRenderedPageBreak/>
        <w:t xml:space="preserve">•   The distance is not absolute and </w:t>
      </w:r>
      <w:r>
        <w:t>judgment</w:t>
      </w:r>
      <w:r>
        <w:t xml:space="preserve"> should be exercised. </w:t>
      </w:r>
    </w:p>
    <w:p w:rsidR="003A200F" w:rsidRDefault="003A200F" w:rsidP="003A200F">
      <w:pPr>
        <w:spacing w:line="240" w:lineRule="auto"/>
      </w:pPr>
      <w:r>
        <w:t xml:space="preserve">•   Depending on the nature of the street, 100 meters may be too long or too short. </w:t>
      </w:r>
    </w:p>
    <w:p w:rsidR="003A200F" w:rsidRDefault="003A200F" w:rsidP="003A200F">
      <w:pPr>
        <w:spacing w:line="240" w:lineRule="auto"/>
      </w:pPr>
      <w:r>
        <w:t xml:space="preserve">•   A longer street segment that is visibly inferior to the road it is connected to could well be included connected </w:t>
      </w:r>
    </w:p>
    <w:p w:rsidR="003A200F" w:rsidRDefault="003A200F" w:rsidP="003A200F">
      <w:pPr>
        <w:spacing w:line="240" w:lineRule="auto"/>
      </w:pPr>
      <w:r>
        <w:t xml:space="preserve">•   All cul-de-sacs with a length greater than 100 meters but shorter than 200 meters should be assessed on a case to case basis </w:t>
      </w:r>
    </w:p>
    <w:p w:rsidR="003A200F" w:rsidRDefault="003A200F" w:rsidP="003A200F">
      <w:pPr>
        <w:spacing w:line="240" w:lineRule="auto"/>
      </w:pPr>
      <w:r>
        <w:t xml:space="preserve">•   A shorter street segment that has symbolic value can be considered as an independent street </w:t>
      </w:r>
    </w:p>
    <w:p w:rsidR="003A200F" w:rsidRDefault="003A200F" w:rsidP="003A200F">
      <w:pPr>
        <w:spacing w:line="240" w:lineRule="auto"/>
      </w:pPr>
      <w:r>
        <w:t xml:space="preserve">j.       Streets should not have self-intersections </w:t>
      </w:r>
    </w:p>
    <w:p w:rsidR="000B259B" w:rsidRDefault="000B259B" w:rsidP="003A200F">
      <w:pPr>
        <w:spacing w:line="240" w:lineRule="auto"/>
      </w:pPr>
      <w:r>
        <w:rPr>
          <w:noProof/>
        </w:rPr>
        <w:drawing>
          <wp:inline distT="0" distB="0" distL="0" distR="0">
            <wp:extent cx="5943600" cy="5237480"/>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fIntersectio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237480"/>
                    </a:xfrm>
                    <a:prstGeom prst="rect">
                      <a:avLst/>
                    </a:prstGeom>
                    <a:ln w="12700">
                      <a:solidFill>
                        <a:schemeClr val="accent1"/>
                      </a:solidFill>
                    </a:ln>
                  </pic:spPr>
                </pic:pic>
              </a:graphicData>
            </a:graphic>
          </wp:inline>
        </w:drawing>
      </w:r>
    </w:p>
    <w:p w:rsidR="008C3E87" w:rsidRDefault="008C3E87" w:rsidP="003A200F">
      <w:pPr>
        <w:spacing w:line="240" w:lineRule="auto"/>
      </w:pPr>
    </w:p>
    <w:p w:rsidR="003A200F" w:rsidRDefault="003A200F" w:rsidP="003A200F">
      <w:pPr>
        <w:spacing w:line="240" w:lineRule="auto"/>
      </w:pPr>
      <w:r>
        <w:t xml:space="preserve">•   T-intersections resulting from consolidating cul-de-sacs and connector streets into the street they are connected to must not be considered self-intersections </w:t>
      </w:r>
    </w:p>
    <w:p w:rsidR="003A200F" w:rsidRDefault="003A200F" w:rsidP="003A200F">
      <w:pPr>
        <w:spacing w:line="240" w:lineRule="auto"/>
      </w:pPr>
      <w:r>
        <w:lastRenderedPageBreak/>
        <w:t xml:space="preserve">k.      Streets may have a defined end-point </w:t>
      </w:r>
    </w:p>
    <w:p w:rsidR="003A200F" w:rsidRDefault="003A200F" w:rsidP="003A200F">
      <w:pPr>
        <w:spacing w:line="240" w:lineRule="auto"/>
      </w:pPr>
      <w:r>
        <w:t xml:space="preserve">•   The end-point must be added if a street changes its name at an intersection or other place where it does not need to change its name. </w:t>
      </w:r>
    </w:p>
    <w:p w:rsidR="003A200F" w:rsidRDefault="003A200F" w:rsidP="003A200F">
      <w:pPr>
        <w:spacing w:line="240" w:lineRule="auto"/>
      </w:pPr>
      <w:r>
        <w:t xml:space="preserve">•   If deemed useful for any purpose, an end-point may be added for any street. </w:t>
      </w:r>
    </w:p>
    <w:p w:rsidR="003A200F" w:rsidRDefault="003A200F" w:rsidP="003A200F">
      <w:pPr>
        <w:spacing w:line="240" w:lineRule="auto"/>
      </w:pPr>
      <w:r>
        <w:t>•   The end-point may be omitted for open-ended streets that cancan still be extended</w:t>
      </w:r>
    </w:p>
    <w:p w:rsidR="002118A8" w:rsidRDefault="002118A8" w:rsidP="002118A8"/>
    <w:p w:rsidR="002118A8" w:rsidRDefault="002118A8" w:rsidP="002118A8">
      <w:r>
        <w:t xml:space="preserve">    </w:t>
      </w:r>
    </w:p>
    <w:p w:rsidR="00A90972" w:rsidRDefault="00A90972" w:rsidP="00A90972">
      <w:r>
        <w:t xml:space="preserve">Exceptions </w:t>
      </w:r>
    </w:p>
    <w:p w:rsidR="00A90972" w:rsidRDefault="00A90972" w:rsidP="00A90972">
      <w:r>
        <w:t>1. A Street</w:t>
      </w:r>
      <w:r>
        <w:t xml:space="preserve"> may be split at a roundabout, bridge, fly-over, tunnel or major landmark if it is useful for avoiding self-intersects. </w:t>
      </w:r>
    </w:p>
    <w:p w:rsidR="00A90972" w:rsidRDefault="00A90972" w:rsidP="00A90972">
      <w:r>
        <w:t>2. A Street</w:t>
      </w:r>
      <w:r>
        <w:t xml:space="preserve"> may be split at an X-intersections with major streets </w:t>
      </w:r>
    </w:p>
    <w:p w:rsidR="00A90972" w:rsidRDefault="00A90972" w:rsidP="00A90972">
      <w:r>
        <w:t>3. A Street</w:t>
      </w:r>
      <w:r>
        <w:t xml:space="preserve"> may include crescent shaped loop streets </w:t>
      </w:r>
    </w:p>
    <w:p w:rsidR="00207C13" w:rsidRDefault="00207C13" w:rsidP="00A90972">
      <w:r>
        <w:rPr>
          <w:noProof/>
        </w:rPr>
        <w:drawing>
          <wp:inline distT="0" distB="0" distL="0" distR="0">
            <wp:extent cx="5943600" cy="3907790"/>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sentLoop.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07790"/>
                    </a:xfrm>
                    <a:prstGeom prst="rect">
                      <a:avLst/>
                    </a:prstGeom>
                    <a:ln w="12700">
                      <a:solidFill>
                        <a:schemeClr val="accent1"/>
                      </a:solidFill>
                    </a:ln>
                  </pic:spPr>
                </pic:pic>
              </a:graphicData>
            </a:graphic>
          </wp:inline>
        </w:drawing>
      </w:r>
    </w:p>
    <w:p w:rsidR="00207C13" w:rsidRDefault="00207C13" w:rsidP="00A90972">
      <w:r w:rsidRPr="00207C13">
        <w:t>58°35'57.436"</w:t>
      </w:r>
      <w:r w:rsidR="00A66F16" w:rsidRPr="00207C13">
        <w:t>E 23</w:t>
      </w:r>
      <w:r w:rsidRPr="00207C13">
        <w:t>°35'20.967"N</w:t>
      </w:r>
    </w:p>
    <w:p w:rsidR="002118A8" w:rsidRDefault="00A90972" w:rsidP="00A90972">
      <w:r>
        <w:t>4. A Street</w:t>
      </w:r>
      <w:r>
        <w:t xml:space="preserve"> may end in or extend as a track or path</w:t>
      </w:r>
    </w:p>
    <w:p w:rsidR="004F180E" w:rsidRDefault="004F180E" w:rsidP="00A90972"/>
    <w:p w:rsidR="004F180E" w:rsidRDefault="004F180E" w:rsidP="00A90972"/>
    <w:p w:rsidR="004F180E" w:rsidRDefault="00960F9D" w:rsidP="00A90972">
      <w:r>
        <w:rPr>
          <w:noProof/>
        </w:rPr>
        <w:drawing>
          <wp:inline distT="0" distB="0" distL="0" distR="0">
            <wp:extent cx="5829300" cy="65722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etSegementDiagram.JPG"/>
                    <pic:cNvPicPr/>
                  </pic:nvPicPr>
                  <pic:blipFill>
                    <a:blip r:embed="rId26">
                      <a:extLst>
                        <a:ext uri="{28A0092B-C50C-407E-A947-70E740481C1C}">
                          <a14:useLocalDpi xmlns:a14="http://schemas.microsoft.com/office/drawing/2010/main" val="0"/>
                        </a:ext>
                      </a:extLst>
                    </a:blip>
                    <a:stretch>
                      <a:fillRect/>
                    </a:stretch>
                  </pic:blipFill>
                  <pic:spPr>
                    <a:xfrm>
                      <a:off x="0" y="0"/>
                      <a:ext cx="5829300" cy="6572250"/>
                    </a:xfrm>
                    <a:prstGeom prst="rect">
                      <a:avLst/>
                    </a:prstGeom>
                    <a:ln w="12700">
                      <a:solidFill>
                        <a:schemeClr val="accent1"/>
                      </a:solidFill>
                    </a:ln>
                  </pic:spPr>
                </pic:pic>
              </a:graphicData>
            </a:graphic>
          </wp:inline>
        </w:drawing>
      </w:r>
    </w:p>
    <w:p w:rsidR="002118A8" w:rsidRDefault="002118A8" w:rsidP="002118A8"/>
    <w:p w:rsidR="002118A8" w:rsidRDefault="00C87615" w:rsidP="00C87615">
      <w:r>
        <w:t xml:space="preserve">     </w:t>
      </w:r>
      <w:r>
        <w:t>If there are addressable objects that are built according to a plan but the local access streets have  not  yet  been  built,  it  is  necessary  to  draw  new  street  features  that  these  addressable objects can be numbered along.</w:t>
      </w:r>
    </w:p>
    <w:p w:rsidR="009B33BE" w:rsidRDefault="009B33BE" w:rsidP="00C87615">
      <w:r>
        <w:rPr>
          <w:noProof/>
        </w:rPr>
        <w:lastRenderedPageBreak/>
        <w:drawing>
          <wp:inline distT="0" distB="0" distL="0" distR="0">
            <wp:extent cx="5943600" cy="3578225"/>
            <wp:effectExtent l="19050" t="19050" r="1905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Hplanned.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78225"/>
                    </a:xfrm>
                    <a:prstGeom prst="rect">
                      <a:avLst/>
                    </a:prstGeom>
                    <a:ln w="12700">
                      <a:solidFill>
                        <a:schemeClr val="accent1"/>
                      </a:solidFill>
                    </a:ln>
                  </pic:spPr>
                </pic:pic>
              </a:graphicData>
            </a:graphic>
          </wp:inline>
        </w:drawing>
      </w:r>
    </w:p>
    <w:p w:rsidR="00285A4B" w:rsidRDefault="007D00FF" w:rsidP="00C87615">
      <w:pPr>
        <w:rPr>
          <w:b/>
        </w:rPr>
      </w:pPr>
      <w:r w:rsidRPr="007D00FF">
        <w:rPr>
          <w:b/>
        </w:rPr>
        <w:t>Wrong street segmentations Examples</w:t>
      </w:r>
    </w:p>
    <w:p w:rsidR="007D00FF" w:rsidRDefault="007D00FF" w:rsidP="00C87615">
      <w:r>
        <w:rPr>
          <w:noProof/>
        </w:rPr>
        <w:drawing>
          <wp:inline distT="0" distB="0" distL="0" distR="0">
            <wp:extent cx="5943600" cy="38576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rongSegment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57625"/>
                    </a:xfrm>
                    <a:prstGeom prst="rect">
                      <a:avLst/>
                    </a:prstGeom>
                    <a:ln w="12700">
                      <a:solidFill>
                        <a:schemeClr val="accent1"/>
                      </a:solidFill>
                    </a:ln>
                  </pic:spPr>
                </pic:pic>
              </a:graphicData>
            </a:graphic>
          </wp:inline>
        </w:drawing>
      </w:r>
    </w:p>
    <w:p w:rsidR="007D00FF" w:rsidRDefault="00A33E49" w:rsidP="00C87615">
      <w:r>
        <w:rPr>
          <w:noProof/>
        </w:rPr>
        <w:lastRenderedPageBreak/>
        <w:drawing>
          <wp:inline distT="0" distB="0" distL="0" distR="0" wp14:anchorId="2985AEC4" wp14:editId="088E665B">
            <wp:extent cx="5124450" cy="3622154"/>
            <wp:effectExtent l="19050" t="19050" r="1905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jpg"/>
                    <pic:cNvPicPr/>
                  </pic:nvPicPr>
                  <pic:blipFill>
                    <a:blip r:embed="rId29">
                      <a:extLst>
                        <a:ext uri="{28A0092B-C50C-407E-A947-70E740481C1C}">
                          <a14:useLocalDpi xmlns:a14="http://schemas.microsoft.com/office/drawing/2010/main" val="0"/>
                        </a:ext>
                      </a:extLst>
                    </a:blip>
                    <a:stretch>
                      <a:fillRect/>
                    </a:stretch>
                  </pic:blipFill>
                  <pic:spPr>
                    <a:xfrm>
                      <a:off x="0" y="0"/>
                      <a:ext cx="5132591" cy="3627908"/>
                    </a:xfrm>
                    <a:prstGeom prst="rect">
                      <a:avLst/>
                    </a:prstGeom>
                    <a:ln w="12700">
                      <a:solidFill>
                        <a:schemeClr val="accent1"/>
                      </a:solidFill>
                    </a:ln>
                  </pic:spPr>
                </pic:pic>
              </a:graphicData>
            </a:graphic>
          </wp:inline>
        </w:drawing>
      </w:r>
    </w:p>
    <w:p w:rsidR="00A33E49" w:rsidRDefault="00A33E49" w:rsidP="00C87615"/>
    <w:p w:rsidR="00A33E49" w:rsidRDefault="00A33E49" w:rsidP="00C87615">
      <w:r>
        <w:rPr>
          <w:noProof/>
        </w:rPr>
        <w:drawing>
          <wp:inline distT="0" distB="0" distL="0" distR="0" wp14:anchorId="5332A74B" wp14:editId="5948CCE0">
            <wp:extent cx="5398617" cy="3766533"/>
            <wp:effectExtent l="19050" t="19050" r="1206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8.JPG"/>
                    <pic:cNvPicPr/>
                  </pic:nvPicPr>
                  <pic:blipFill>
                    <a:blip r:embed="rId30">
                      <a:extLst>
                        <a:ext uri="{28A0092B-C50C-407E-A947-70E740481C1C}">
                          <a14:useLocalDpi xmlns:a14="http://schemas.microsoft.com/office/drawing/2010/main" val="0"/>
                        </a:ext>
                      </a:extLst>
                    </a:blip>
                    <a:stretch>
                      <a:fillRect/>
                    </a:stretch>
                  </pic:blipFill>
                  <pic:spPr>
                    <a:xfrm>
                      <a:off x="0" y="0"/>
                      <a:ext cx="5431777" cy="3789668"/>
                    </a:xfrm>
                    <a:prstGeom prst="rect">
                      <a:avLst/>
                    </a:prstGeom>
                    <a:ln w="12700">
                      <a:solidFill>
                        <a:schemeClr val="accent1"/>
                      </a:solidFill>
                    </a:ln>
                  </pic:spPr>
                </pic:pic>
              </a:graphicData>
            </a:graphic>
          </wp:inline>
        </w:drawing>
      </w:r>
    </w:p>
    <w:p w:rsidR="00A33E49" w:rsidRDefault="00A33E49" w:rsidP="00A33E49">
      <w:r w:rsidRPr="00F10E87">
        <w:t>58°33'1.68"</w:t>
      </w:r>
      <w:r w:rsidRPr="00F10E87">
        <w:t>E 23</w:t>
      </w:r>
      <w:r w:rsidRPr="00F10E87">
        <w:t>°37'23.005"N</w:t>
      </w:r>
    </w:p>
    <w:p w:rsidR="00103714" w:rsidRDefault="00103714" w:rsidP="002118A8">
      <w:r>
        <w:lastRenderedPageBreak/>
        <w:t>We cannot always consider a shorter ending street (less than 100m) as a cul-de-sac but should see if it has more number of addressable objects available for it then should consider it as a separate street only.</w:t>
      </w:r>
    </w:p>
    <w:p w:rsidR="00103714" w:rsidRPr="00103714" w:rsidRDefault="00103714" w:rsidP="002118A8">
      <w:r>
        <w:rPr>
          <w:noProof/>
        </w:rPr>
        <w:drawing>
          <wp:inline distT="0" distB="0" distL="0" distR="0" wp14:anchorId="0F6011C9" wp14:editId="7396FE98">
            <wp:extent cx="3583305" cy="5378128"/>
            <wp:effectExtent l="19050" t="19050" r="17145"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V="1">
                      <a:off x="0" y="0"/>
                      <a:ext cx="3618955" cy="5431634"/>
                    </a:xfrm>
                    <a:prstGeom prst="rect">
                      <a:avLst/>
                    </a:prstGeom>
                    <a:ln w="12700">
                      <a:solidFill>
                        <a:schemeClr val="accent1"/>
                      </a:solidFill>
                    </a:ln>
                  </pic:spPr>
                </pic:pic>
              </a:graphicData>
            </a:graphic>
          </wp:inline>
        </w:drawing>
      </w:r>
    </w:p>
    <w:p w:rsidR="00275B2B" w:rsidRDefault="00275B2B" w:rsidP="002118A8">
      <w:pPr>
        <w:rPr>
          <w:b/>
        </w:rPr>
      </w:pPr>
      <w:r w:rsidRPr="00275B2B">
        <w:rPr>
          <w:b/>
        </w:rPr>
        <w:t>ADDRESS UNITS</w:t>
      </w:r>
    </w:p>
    <w:p w:rsidR="00275B2B" w:rsidRPr="006E3C42" w:rsidRDefault="006E3C42" w:rsidP="006E3C42">
      <w:r>
        <w:rPr>
          <w:b/>
        </w:rPr>
        <w:t xml:space="preserve">      </w:t>
      </w:r>
      <w:r w:rsidRPr="006E3C42">
        <w:t>The address unit in the unified addressing system is defined as public delivery locations for goods, services and/or people. 'Public' means before entering the private domain, i.e. the entrance door to a building, the entrance to a gated compound, the shared gate of two villas etc. Sequential address unit numbers are assigned to addressable objects along streets.</w:t>
      </w:r>
    </w:p>
    <w:p w:rsidR="002118A8" w:rsidRDefault="00E40E56" w:rsidP="002118A8">
      <w:pPr>
        <w:rPr>
          <w:b/>
        </w:rPr>
      </w:pPr>
      <w:r w:rsidRPr="00E40E56">
        <w:rPr>
          <w:b/>
        </w:rPr>
        <w:t>Main rules</w:t>
      </w:r>
    </w:p>
    <w:p w:rsidR="00E40E56" w:rsidRPr="00E40E56" w:rsidRDefault="00E40E56" w:rsidP="00E40E56">
      <w:r>
        <w:rPr>
          <w:b/>
        </w:rPr>
        <w:t xml:space="preserve">     </w:t>
      </w:r>
      <w:r w:rsidRPr="00E40E56">
        <w:rPr>
          <w:b/>
        </w:rPr>
        <w:t xml:space="preserve">  </w:t>
      </w:r>
      <w:r w:rsidRPr="00E40E56">
        <w:t xml:space="preserve">Address unit numbers must be assigned to addressable objects along streets in an ascending sequence from the beginning towards the end of the respective street </w:t>
      </w:r>
    </w:p>
    <w:p w:rsidR="00E40E56" w:rsidRPr="00E40E56" w:rsidRDefault="00E40E56" w:rsidP="00E40E56">
      <w:r w:rsidRPr="00E40E56">
        <w:t xml:space="preserve">•   Odd numbers must be used on the left-hand side of the street </w:t>
      </w:r>
    </w:p>
    <w:p w:rsidR="00E40E56" w:rsidRDefault="00E40E56" w:rsidP="00E40E56">
      <w:r w:rsidRPr="00E40E56">
        <w:lastRenderedPageBreak/>
        <w:t xml:space="preserve">•   Even numbers must be used on the right-hand side of the street </w:t>
      </w:r>
    </w:p>
    <w:p w:rsidR="007039F9" w:rsidRPr="00E40E56" w:rsidRDefault="007039F9" w:rsidP="00E40E56">
      <w:r>
        <w:rPr>
          <w:noProof/>
        </w:rPr>
        <w:drawing>
          <wp:inline distT="0" distB="0" distL="0" distR="0">
            <wp:extent cx="5943600" cy="4545965"/>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tialAddresssing.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45965"/>
                    </a:xfrm>
                    <a:prstGeom prst="rect">
                      <a:avLst/>
                    </a:prstGeom>
                    <a:ln w="12700">
                      <a:solidFill>
                        <a:schemeClr val="accent1"/>
                      </a:solidFill>
                    </a:ln>
                  </pic:spPr>
                </pic:pic>
              </a:graphicData>
            </a:graphic>
          </wp:inline>
        </w:drawing>
      </w:r>
    </w:p>
    <w:p w:rsidR="00E40E56" w:rsidRDefault="00E40E56" w:rsidP="00E40E56">
      <w:r w:rsidRPr="00E40E56">
        <w:t xml:space="preserve">b.      Address unit numbers must be reserved where there are no addressable objects but where they may appear in the future according to a metering principle </w:t>
      </w:r>
    </w:p>
    <w:p w:rsidR="00B23FBF" w:rsidRPr="00E40E56" w:rsidRDefault="00B23FBF" w:rsidP="00E40E56">
      <w:r>
        <w:rPr>
          <w:noProof/>
        </w:rPr>
        <w:drawing>
          <wp:inline distT="0" distB="0" distL="0" distR="0">
            <wp:extent cx="5943600" cy="129921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vingNumber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299210"/>
                    </a:xfrm>
                    <a:prstGeom prst="rect">
                      <a:avLst/>
                    </a:prstGeom>
                    <a:ln w="12700">
                      <a:solidFill>
                        <a:schemeClr val="accent1"/>
                      </a:solidFill>
                    </a:ln>
                  </pic:spPr>
                </pic:pic>
              </a:graphicData>
            </a:graphic>
          </wp:inline>
        </w:drawing>
      </w:r>
    </w:p>
    <w:p w:rsidR="00E40E56" w:rsidRPr="00E40E56" w:rsidRDefault="00E40E56" w:rsidP="00E40E56">
      <w:r w:rsidRPr="00E40E56">
        <w:t xml:space="preserve">c.       Addressable objects must be given an address unit number on the street that they are accessed </w:t>
      </w:r>
      <w:r w:rsidR="00CE650D">
        <w:t>from.</w:t>
      </w:r>
    </w:p>
    <w:p w:rsidR="00E40E56" w:rsidRDefault="00E40E56" w:rsidP="00E40E56">
      <w:r w:rsidRPr="00E40E56">
        <w:t>d.      Addressable objects must reserve an address unit number on all streets that it has a frontage towards, if it has a front</w:t>
      </w:r>
      <w:r w:rsidR="00CE650D">
        <w:t>age towards two or more streets.</w:t>
      </w:r>
    </w:p>
    <w:p w:rsidR="00654C58" w:rsidRDefault="00654C58" w:rsidP="00E40E56">
      <w:r>
        <w:rPr>
          <w:noProof/>
        </w:rPr>
        <w:lastRenderedPageBreak/>
        <w:drawing>
          <wp:inline distT="0" distB="0" distL="0" distR="0">
            <wp:extent cx="5943600" cy="6529070"/>
            <wp:effectExtent l="19050" t="19050" r="1905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StreetReserve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529070"/>
                    </a:xfrm>
                    <a:prstGeom prst="rect">
                      <a:avLst/>
                    </a:prstGeom>
                    <a:ln w="12700">
                      <a:solidFill>
                        <a:schemeClr val="accent1"/>
                      </a:solidFill>
                    </a:ln>
                  </pic:spPr>
                </pic:pic>
              </a:graphicData>
            </a:graphic>
          </wp:inline>
        </w:drawing>
      </w:r>
    </w:p>
    <w:p w:rsidR="00654C58" w:rsidRPr="00E40E56" w:rsidRDefault="00654C58" w:rsidP="00E40E56"/>
    <w:p w:rsidR="00E40E56" w:rsidRDefault="00E40E56" w:rsidP="00E40E56">
      <w:r w:rsidRPr="00E40E56">
        <w:t xml:space="preserve">e.      Address units must be reserved based on an address unit resolution that is determined for each street based on the planned and actual design of the area. The resolution should be defined following the first of the rules below that match: </w:t>
      </w:r>
    </w:p>
    <w:p w:rsidR="00C76B15" w:rsidRPr="00E40E56" w:rsidRDefault="00C76B15" w:rsidP="00E40E56">
      <w:r>
        <w:rPr>
          <w:noProof/>
        </w:rPr>
        <w:lastRenderedPageBreak/>
        <w:drawing>
          <wp:inline distT="0" distB="0" distL="0" distR="0">
            <wp:extent cx="5274259" cy="3134690"/>
            <wp:effectExtent l="19050" t="19050" r="2222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erdGapNumber.JPG"/>
                    <pic:cNvPicPr/>
                  </pic:nvPicPr>
                  <pic:blipFill>
                    <a:blip r:embed="rId35">
                      <a:extLst>
                        <a:ext uri="{28A0092B-C50C-407E-A947-70E740481C1C}">
                          <a14:useLocalDpi xmlns:a14="http://schemas.microsoft.com/office/drawing/2010/main" val="0"/>
                        </a:ext>
                      </a:extLst>
                    </a:blip>
                    <a:stretch>
                      <a:fillRect/>
                    </a:stretch>
                  </pic:blipFill>
                  <pic:spPr>
                    <a:xfrm>
                      <a:off x="0" y="0"/>
                      <a:ext cx="5289870" cy="3143968"/>
                    </a:xfrm>
                    <a:prstGeom prst="rect">
                      <a:avLst/>
                    </a:prstGeom>
                    <a:ln w="12700">
                      <a:solidFill>
                        <a:schemeClr val="accent1"/>
                      </a:solidFill>
                    </a:ln>
                  </pic:spPr>
                </pic:pic>
              </a:graphicData>
            </a:graphic>
          </wp:inline>
        </w:drawing>
      </w:r>
    </w:p>
    <w:p w:rsidR="00E40E56" w:rsidRPr="00E40E56" w:rsidRDefault="00E40E56" w:rsidP="00E40E56">
      <w:r w:rsidRPr="00E40E56">
        <w:t xml:space="preserve">•   In existing built-up areas, the resolution should equal the typical building street frontage  </w:t>
      </w:r>
    </w:p>
    <w:p w:rsidR="00E40E56" w:rsidRPr="00E40E56" w:rsidRDefault="00E40E56" w:rsidP="00E40E56">
      <w:r w:rsidRPr="00E40E56">
        <w:t xml:space="preserve">•   In  planned  areas,  the  resolution  should  be  set  to  the  smallest  typical  street  frontage  of parcels. When determining the smallest typical plot size, plots for utilities, transformers etc. should be excluded. </w:t>
      </w:r>
    </w:p>
    <w:p w:rsidR="00291FA6" w:rsidRDefault="00E40E56" w:rsidP="00291FA6">
      <w:r w:rsidRPr="00E40E56">
        <w:t xml:space="preserve">•   For  areas  without  land  use  and  parcel  plans,  the  resolution  should  be  set  to  the  most commonly utilized plot size used in the Sultanate of Oman 3  </w:t>
      </w:r>
      <w:r w:rsidR="00291FA6">
        <w:t xml:space="preserve"> </w:t>
      </w:r>
    </w:p>
    <w:p w:rsidR="00E40E56" w:rsidRDefault="00291FA6" w:rsidP="00291FA6">
      <w:r>
        <w:t xml:space="preserve"> </w:t>
      </w:r>
      <w:r>
        <w:t xml:space="preserve">For motorways and major highways, the design guidelines for the roads typically prohibits exits closer to each other than every two </w:t>
      </w:r>
      <w:r>
        <w:t>kilometers</w:t>
      </w:r>
      <w:r>
        <w:t>. An address unit resolution of 2000 meters should therefore be used for motorways/freeways</w:t>
      </w:r>
    </w:p>
    <w:p w:rsidR="00EF3987" w:rsidRDefault="00EF3987" w:rsidP="00E40E56"/>
    <w:p w:rsidR="00EF3987" w:rsidRDefault="00EF3987" w:rsidP="00E40E56">
      <w:r>
        <w:rPr>
          <w:noProof/>
        </w:rPr>
        <w:lastRenderedPageBreak/>
        <w:drawing>
          <wp:inline distT="0" distB="0" distL="0" distR="0">
            <wp:extent cx="5113324" cy="2900282"/>
            <wp:effectExtent l="19050" t="19050" r="1143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ghwayMeter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4175" cy="2906437"/>
                    </a:xfrm>
                    <a:prstGeom prst="rect">
                      <a:avLst/>
                    </a:prstGeom>
                    <a:ln w="12700">
                      <a:solidFill>
                        <a:schemeClr val="accent1"/>
                      </a:solidFill>
                    </a:ln>
                  </pic:spPr>
                </pic:pic>
              </a:graphicData>
            </a:graphic>
          </wp:inline>
        </w:drawing>
      </w:r>
    </w:p>
    <w:p w:rsidR="006E670A" w:rsidRDefault="006E670A" w:rsidP="00E40E56"/>
    <w:p w:rsidR="00A86AC9" w:rsidRPr="00E40E56" w:rsidRDefault="003F183D" w:rsidP="00E40E56">
      <w:r>
        <w:t xml:space="preserve">     </w:t>
      </w:r>
      <w:r w:rsidR="00A86AC9">
        <w:t>As we will be including cul-de-sac in to the parent road while creating street segment, the addressing for such streets should be followed as shown in the below screen shot.</w:t>
      </w:r>
    </w:p>
    <w:p w:rsidR="00E40E56" w:rsidRPr="00E40E56" w:rsidRDefault="0084557B" w:rsidP="002118A8">
      <w:pPr>
        <w:rPr>
          <w:b/>
        </w:rPr>
      </w:pPr>
      <w:r>
        <w:rPr>
          <w:b/>
          <w:noProof/>
        </w:rPr>
        <w:drawing>
          <wp:inline distT="0" distB="0" distL="0" distR="0">
            <wp:extent cx="5943600" cy="340169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lDeSacAddres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1695"/>
                    </a:xfrm>
                    <a:prstGeom prst="rect">
                      <a:avLst/>
                    </a:prstGeom>
                    <a:ln w="12700">
                      <a:solidFill>
                        <a:schemeClr val="accent1"/>
                      </a:solidFill>
                    </a:ln>
                  </pic:spPr>
                </pic:pic>
              </a:graphicData>
            </a:graphic>
          </wp:inline>
        </w:drawing>
      </w:r>
    </w:p>
    <w:p w:rsidR="002118A8" w:rsidRDefault="002118A8" w:rsidP="002118A8"/>
    <w:p w:rsidR="002118A8" w:rsidRDefault="002118A8" w:rsidP="002118A8"/>
    <w:p w:rsidR="002118A8" w:rsidRDefault="002118A8" w:rsidP="002118A8"/>
    <w:p w:rsidR="002118A8" w:rsidRDefault="00992275" w:rsidP="002118A8">
      <w:pPr>
        <w:rPr>
          <w:b/>
        </w:rPr>
      </w:pPr>
      <w:r w:rsidRPr="00992275">
        <w:rPr>
          <w:b/>
        </w:rPr>
        <w:lastRenderedPageBreak/>
        <w:t>Exceptions</w:t>
      </w:r>
    </w:p>
    <w:p w:rsidR="00992275" w:rsidRDefault="00992275" w:rsidP="00992275">
      <w:r>
        <w:t xml:space="preserve"> </w:t>
      </w:r>
    </w:p>
    <w:p w:rsidR="00992275" w:rsidRDefault="00992275" w:rsidP="00AA7C32">
      <w:pPr>
        <w:pStyle w:val="ListParagraph"/>
        <w:numPr>
          <w:ilvl w:val="0"/>
          <w:numId w:val="1"/>
        </w:numPr>
      </w:pPr>
      <w:r>
        <w:t xml:space="preserve">If an addressable object is removed/demolished and replaced by two or more new addressable objects that are smaller than the address unit resolution used for the area, the address unit number may be subdivided using letters a-z. </w:t>
      </w:r>
    </w:p>
    <w:p w:rsidR="00992275" w:rsidRDefault="00992275" w:rsidP="00992275">
      <w:r>
        <w:t xml:space="preserve">a.   The sequence of letters is less obvious than the sequence of numbers. It is therefore advisable to limit subdivision by letter to as few letters as possible </w:t>
      </w:r>
    </w:p>
    <w:p w:rsidR="00992275" w:rsidRDefault="00992275" w:rsidP="00992275">
      <w:r>
        <w:t xml:space="preserve">b.   Eight is commonly used and manageable: a, b, c, d, e, f, </w:t>
      </w:r>
      <w:proofErr w:type="gramStart"/>
      <w:r>
        <w:t>g</w:t>
      </w:r>
      <w:proofErr w:type="gramEnd"/>
      <w:r>
        <w:t xml:space="preserve">, h </w:t>
      </w:r>
    </w:p>
    <w:p w:rsidR="00992275" w:rsidRDefault="00992275" w:rsidP="00992275">
      <w:r>
        <w:t xml:space="preserve">c.   Beyond  eight  letters  it  is  more  difficult  to  relate  to  the  sequential  order  of  the individual letters. </w:t>
      </w:r>
    </w:p>
    <w:p w:rsidR="00992275" w:rsidRDefault="00A53315" w:rsidP="00AA7C32">
      <w:pPr>
        <w:pStyle w:val="ListParagraph"/>
        <w:numPr>
          <w:ilvl w:val="0"/>
          <w:numId w:val="1"/>
        </w:numPr>
      </w:pPr>
      <w:r>
        <w:t>If</w:t>
      </w:r>
      <w:r w:rsidR="00992275">
        <w:t xml:space="preserve"> there are two or more rows of addressable object that share the same street access, the</w:t>
      </w:r>
      <w:r w:rsidR="00992275">
        <w:t xml:space="preserve"> </w:t>
      </w:r>
      <w:r w:rsidR="00992275">
        <w:t xml:space="preserve">second row should be numbered as if it was merged with the front row as shown in Figure 16.  </w:t>
      </w:r>
    </w:p>
    <w:p w:rsidR="00A53315" w:rsidRDefault="00A53315" w:rsidP="00992275">
      <w:r>
        <w:rPr>
          <w:noProof/>
        </w:rPr>
        <w:drawing>
          <wp:inline distT="0" distB="0" distL="0" distR="0">
            <wp:extent cx="5943600" cy="3529965"/>
            <wp:effectExtent l="19050" t="19050" r="1905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wOfBldsForStree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29965"/>
                    </a:xfrm>
                    <a:prstGeom prst="rect">
                      <a:avLst/>
                    </a:prstGeom>
                    <a:ln w="12700">
                      <a:solidFill>
                        <a:schemeClr val="accent1"/>
                      </a:solidFill>
                    </a:ln>
                  </pic:spPr>
                </pic:pic>
              </a:graphicData>
            </a:graphic>
          </wp:inline>
        </w:drawing>
      </w:r>
    </w:p>
    <w:p w:rsidR="00992275" w:rsidRDefault="00992275" w:rsidP="00AA7C32">
      <w:pPr>
        <w:pStyle w:val="ListParagraph"/>
        <w:numPr>
          <w:ilvl w:val="0"/>
          <w:numId w:val="1"/>
        </w:numPr>
      </w:pPr>
      <w:r>
        <w:t xml:space="preserve">If  addressable  objects  are  located  on  pedestrian  paths  inside  mixed  agricultural  areas,  the paths  may  be  defined  as  cul-de-sacs  or  extensions  of  the  street  they  exist  from  and addressable objects may be numbered to the resulting street. </w:t>
      </w:r>
    </w:p>
    <w:p w:rsidR="00992275" w:rsidRDefault="00992275" w:rsidP="00AA7C32">
      <w:pPr>
        <w:pStyle w:val="ListParagraph"/>
        <w:numPr>
          <w:ilvl w:val="0"/>
          <w:numId w:val="1"/>
        </w:numPr>
      </w:pPr>
      <w:r>
        <w:t xml:space="preserve">If  addressable  objects  are  in  a  port  or  on  a  shoreline  without  road  access,  they  may  be numbered to a named port, jetty, bay or beach instead of a street. D1.3 Technical specification for addressing data population </w:t>
      </w:r>
    </w:p>
    <w:p w:rsidR="00160E4F" w:rsidRDefault="00160E4F" w:rsidP="00160E4F">
      <w:pPr>
        <w:pStyle w:val="ListParagraph"/>
      </w:pPr>
      <w:r>
        <w:rPr>
          <w:noProof/>
        </w:rPr>
        <w:lastRenderedPageBreak/>
        <w:drawing>
          <wp:inline distT="0" distB="0" distL="0" distR="0">
            <wp:extent cx="5943600" cy="4514215"/>
            <wp:effectExtent l="19050" t="19050" r="1905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Address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514215"/>
                    </a:xfrm>
                    <a:prstGeom prst="rect">
                      <a:avLst/>
                    </a:prstGeom>
                    <a:ln w="12700">
                      <a:solidFill>
                        <a:schemeClr val="accent1"/>
                      </a:solidFill>
                    </a:ln>
                  </pic:spPr>
                </pic:pic>
              </a:graphicData>
            </a:graphic>
          </wp:inline>
        </w:drawing>
      </w:r>
    </w:p>
    <w:p w:rsidR="00992275" w:rsidRDefault="00992275" w:rsidP="00AA7C32">
      <w:pPr>
        <w:pStyle w:val="ListParagraph"/>
        <w:numPr>
          <w:ilvl w:val="0"/>
          <w:numId w:val="1"/>
        </w:numPr>
      </w:pPr>
      <w:r>
        <w:t xml:space="preserve">Address units may be allocated to agricultural and industrial plots. </w:t>
      </w:r>
    </w:p>
    <w:p w:rsidR="00992275" w:rsidRDefault="00992275" w:rsidP="00992275">
      <w:r>
        <w:t xml:space="preserve">a.   If  the  access  to  the  plot  is  evident,  the  address  unit  number  point  must  be  placed inside the plot near to the entrance </w:t>
      </w:r>
    </w:p>
    <w:p w:rsidR="00992275" w:rsidRDefault="00992275" w:rsidP="00992275">
      <w:r>
        <w:t xml:space="preserve">b.   If the access to the plot is not evident but it is possible to see from what side the plot will be accessed, the address unit number point must be placed inside the plot at the middle of the side from which it is entered </w:t>
      </w:r>
    </w:p>
    <w:p w:rsidR="00992275" w:rsidRDefault="00992275" w:rsidP="00992275">
      <w:r>
        <w:t xml:space="preserve">c.   If the access point is not known, the address unit point may be assigned to the centroid of the plot </w:t>
      </w:r>
    </w:p>
    <w:p w:rsidR="00992275" w:rsidRDefault="00992275" w:rsidP="00217E84">
      <w:pPr>
        <w:pStyle w:val="ListParagraph"/>
        <w:numPr>
          <w:ilvl w:val="0"/>
          <w:numId w:val="2"/>
        </w:numPr>
      </w:pPr>
      <w:r>
        <w:t>If addressable objects do not have formal access and there ar</w:t>
      </w:r>
      <w:r>
        <w:t xml:space="preserve">e no plans, nor any de-facto 4 </w:t>
      </w:r>
      <w:r>
        <w:t xml:space="preserve">roads in the form of permanent tracks, address unit numbers may be allocated within an area instead of along a street. </w:t>
      </w:r>
    </w:p>
    <w:p w:rsidR="00992275" w:rsidRDefault="00992275" w:rsidP="00992275">
      <w:r>
        <w:t xml:space="preserve">a.   The area should preferably be a town boundary from the National Centre for Statistics and Information 2010 census data. </w:t>
      </w:r>
    </w:p>
    <w:p w:rsidR="00992275" w:rsidRDefault="00992275" w:rsidP="00992275">
      <w:r>
        <w:t xml:space="preserve">b.   Informal tracks and local access within such areas may be considered as one complex street with many branches. </w:t>
      </w:r>
    </w:p>
    <w:p w:rsidR="00992275" w:rsidRDefault="00992275" w:rsidP="00992275">
      <w:r>
        <w:t xml:space="preserve">c.   Numbers should be allocated in a manner that preserves sequences and logic as well as possible but without an access infrastructure this is not always possible to achieve. </w:t>
      </w:r>
    </w:p>
    <w:p w:rsidR="00992275" w:rsidRDefault="00992275" w:rsidP="00217E84">
      <w:pPr>
        <w:pStyle w:val="ListParagraph"/>
        <w:numPr>
          <w:ilvl w:val="0"/>
          <w:numId w:val="2"/>
        </w:numPr>
      </w:pPr>
      <w:r>
        <w:lastRenderedPageBreak/>
        <w:t>Especially subsequent numbering of new structures in such areas is complicated as it is difficult to reserve addresses when the access is unknown. Addressing can provide exact locations but not compensate for impractical infrastructure.</w:t>
      </w:r>
    </w:p>
    <w:p w:rsidR="00C202A0" w:rsidRDefault="00C202A0" w:rsidP="00C202A0">
      <w:pPr>
        <w:pStyle w:val="ListParagraph"/>
        <w:numPr>
          <w:ilvl w:val="0"/>
          <w:numId w:val="2"/>
        </w:numPr>
        <w:jc w:val="both"/>
      </w:pPr>
      <w:r>
        <w:t>Single buildings or properties with a long driveway leading off a rural road must be numbered to the road they are accessed from with a directional sign at the exit.</w:t>
      </w:r>
    </w:p>
    <w:p w:rsidR="00C202A0" w:rsidRPr="00992275" w:rsidRDefault="00C202A0" w:rsidP="00C202A0">
      <w:pPr>
        <w:pStyle w:val="ListParagraph"/>
      </w:pPr>
      <w:r>
        <w:rPr>
          <w:noProof/>
        </w:rPr>
        <w:drawing>
          <wp:inline distT="0" distB="0" distL="0" distR="0">
            <wp:extent cx="5075069" cy="3869740"/>
            <wp:effectExtent l="19050" t="19050" r="1143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iveway.JPG"/>
                    <pic:cNvPicPr/>
                  </pic:nvPicPr>
                  <pic:blipFill>
                    <a:blip r:embed="rId40">
                      <a:extLst>
                        <a:ext uri="{28A0092B-C50C-407E-A947-70E740481C1C}">
                          <a14:useLocalDpi xmlns:a14="http://schemas.microsoft.com/office/drawing/2010/main" val="0"/>
                        </a:ext>
                      </a:extLst>
                    </a:blip>
                    <a:stretch>
                      <a:fillRect/>
                    </a:stretch>
                  </pic:blipFill>
                  <pic:spPr>
                    <a:xfrm>
                      <a:off x="0" y="0"/>
                      <a:ext cx="5080605" cy="3873961"/>
                    </a:xfrm>
                    <a:prstGeom prst="rect">
                      <a:avLst/>
                    </a:prstGeom>
                    <a:ln w="12700">
                      <a:solidFill>
                        <a:schemeClr val="accent1"/>
                      </a:solidFill>
                    </a:ln>
                  </pic:spPr>
                </pic:pic>
              </a:graphicData>
            </a:graphic>
          </wp:inline>
        </w:drawing>
      </w:r>
    </w:p>
    <w:p w:rsidR="002118A8" w:rsidRDefault="002118A8" w:rsidP="002118A8"/>
    <w:p w:rsidR="0060594A" w:rsidRDefault="0060594A" w:rsidP="0060594A">
      <w:pPr>
        <w:pStyle w:val="ListParagraph"/>
        <w:numPr>
          <w:ilvl w:val="0"/>
          <w:numId w:val="2"/>
        </w:numPr>
        <w:jc w:val="lowKashida"/>
      </w:pPr>
      <w:r>
        <w:t>Traditional Omani villages are abundant and are populated on a permanent or semi-permanent basis. Here, the addressable objects are located relative to the best agricultural areas and away from the wadi-beds rather than being organized along formal access roads. Houses are in clusters that range from highly compact to widely scattered.</w:t>
      </w:r>
    </w:p>
    <w:p w:rsidR="006A7100" w:rsidRDefault="006A7100" w:rsidP="006A7100">
      <w:pPr>
        <w:pStyle w:val="ListParagraph"/>
        <w:jc w:val="both"/>
      </w:pPr>
      <w:r>
        <w:t xml:space="preserve">     In these cases, it is not feasible to number the addressable objects to streets but rather to give them a unique number within the named settlement.</w:t>
      </w:r>
    </w:p>
    <w:p w:rsidR="006A7100" w:rsidRDefault="006A7100" w:rsidP="006A7100">
      <w:pPr>
        <w:pStyle w:val="ListParagraph"/>
        <w:jc w:val="both"/>
      </w:pPr>
      <w:r>
        <w:t xml:space="preserve">     For small groups of houses, a single circle counter-clock-wise numbering scheme may be applied.</w:t>
      </w:r>
    </w:p>
    <w:p w:rsidR="00EA7188" w:rsidRDefault="00EA7188" w:rsidP="006A7100">
      <w:pPr>
        <w:pStyle w:val="ListParagraph"/>
        <w:jc w:val="both"/>
      </w:pPr>
      <w:r>
        <w:rPr>
          <w:noProof/>
        </w:rPr>
        <w:lastRenderedPageBreak/>
        <w:drawing>
          <wp:inline distT="0" distB="0" distL="0" distR="0">
            <wp:extent cx="4076700" cy="32766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ditionalVilaages1.JPG"/>
                    <pic:cNvPicPr/>
                  </pic:nvPicPr>
                  <pic:blipFill>
                    <a:blip r:embed="rId41">
                      <a:extLst>
                        <a:ext uri="{28A0092B-C50C-407E-A947-70E740481C1C}">
                          <a14:useLocalDpi xmlns:a14="http://schemas.microsoft.com/office/drawing/2010/main" val="0"/>
                        </a:ext>
                      </a:extLst>
                    </a:blip>
                    <a:stretch>
                      <a:fillRect/>
                    </a:stretch>
                  </pic:blipFill>
                  <pic:spPr>
                    <a:xfrm>
                      <a:off x="0" y="0"/>
                      <a:ext cx="4076700" cy="3276600"/>
                    </a:xfrm>
                    <a:prstGeom prst="rect">
                      <a:avLst/>
                    </a:prstGeom>
                    <a:ln w="12700">
                      <a:solidFill>
                        <a:schemeClr val="accent1"/>
                      </a:solidFill>
                    </a:ln>
                  </pic:spPr>
                </pic:pic>
              </a:graphicData>
            </a:graphic>
          </wp:inline>
        </w:drawing>
      </w:r>
    </w:p>
    <w:p w:rsidR="002118A8" w:rsidRDefault="00DC624E" w:rsidP="002118A8">
      <w:r>
        <w:rPr>
          <w:noProof/>
        </w:rPr>
        <w:drawing>
          <wp:inline distT="0" distB="0" distL="0" distR="0">
            <wp:extent cx="5435193" cy="4150141"/>
            <wp:effectExtent l="19050" t="19050" r="1333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ditionalVilaages.JPG"/>
                    <pic:cNvPicPr/>
                  </pic:nvPicPr>
                  <pic:blipFill>
                    <a:blip r:embed="rId42">
                      <a:extLst>
                        <a:ext uri="{28A0092B-C50C-407E-A947-70E740481C1C}">
                          <a14:useLocalDpi xmlns:a14="http://schemas.microsoft.com/office/drawing/2010/main" val="0"/>
                        </a:ext>
                      </a:extLst>
                    </a:blip>
                    <a:stretch>
                      <a:fillRect/>
                    </a:stretch>
                  </pic:blipFill>
                  <pic:spPr>
                    <a:xfrm>
                      <a:off x="0" y="0"/>
                      <a:ext cx="5438763" cy="4152867"/>
                    </a:xfrm>
                    <a:prstGeom prst="rect">
                      <a:avLst/>
                    </a:prstGeom>
                    <a:ln w="12700">
                      <a:solidFill>
                        <a:schemeClr val="accent1"/>
                      </a:solidFill>
                    </a:ln>
                  </pic:spPr>
                </pic:pic>
              </a:graphicData>
            </a:graphic>
          </wp:inline>
        </w:drawing>
      </w:r>
    </w:p>
    <w:p w:rsidR="00DC624E" w:rsidRDefault="00DC624E" w:rsidP="002118A8"/>
    <w:p w:rsidR="005153D1" w:rsidRDefault="005153D1" w:rsidP="005153D1">
      <w:pPr>
        <w:pStyle w:val="ListParagraph"/>
        <w:numPr>
          <w:ilvl w:val="0"/>
          <w:numId w:val="2"/>
        </w:numPr>
        <w:jc w:val="both"/>
      </w:pPr>
      <w:r>
        <w:lastRenderedPageBreak/>
        <w:t>Many older developed areas have addressable objects that are not connected to roads. The same is the case for individual residential and touristic addressable objects in the desert as well as on mountains.</w:t>
      </w:r>
    </w:p>
    <w:p w:rsidR="005153D1" w:rsidRDefault="005153D1" w:rsidP="005153D1">
      <w:pPr>
        <w:pStyle w:val="ListParagraph"/>
        <w:jc w:val="both"/>
      </w:pPr>
      <w:r>
        <w:t>Addressable objects are typically accessible by driving through dry wadi-beds or over flat expanses of compact gravel. Often no single track exists, but a variety of parallel tracks branch and merge.</w:t>
      </w:r>
    </w:p>
    <w:p w:rsidR="00D977F5" w:rsidRDefault="00D977F5" w:rsidP="00D977F5">
      <w:pPr>
        <w:ind w:left="720" w:firstLine="720"/>
        <w:jc w:val="both"/>
      </w:pPr>
      <w:r>
        <w:t>For larger areas with irregular building patterns, a grid may be laid out with a cell-size adapted to the typical building size of the area. Each building will take the number of the cell it falls within. The direction of the numbering should be adapted to the closest access road.</w:t>
      </w:r>
    </w:p>
    <w:p w:rsidR="00D977F5" w:rsidRDefault="00D977F5" w:rsidP="005153D1">
      <w:pPr>
        <w:pStyle w:val="ListParagraph"/>
        <w:jc w:val="both"/>
      </w:pPr>
    </w:p>
    <w:p w:rsidR="005153D1" w:rsidRDefault="00102FDB" w:rsidP="005153D1">
      <w:pPr>
        <w:pStyle w:val="ListParagraph"/>
        <w:jc w:val="both"/>
      </w:pPr>
      <w:r>
        <w:rPr>
          <w:noProof/>
        </w:rPr>
        <w:drawing>
          <wp:inline distT="0" distB="0" distL="0" distR="0">
            <wp:extent cx="5943600" cy="5621020"/>
            <wp:effectExtent l="19050" t="19050" r="1905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idAdress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621020"/>
                    </a:xfrm>
                    <a:prstGeom prst="rect">
                      <a:avLst/>
                    </a:prstGeom>
                    <a:ln w="12700">
                      <a:solidFill>
                        <a:schemeClr val="accent1"/>
                      </a:solidFill>
                    </a:ln>
                  </pic:spPr>
                </pic:pic>
              </a:graphicData>
            </a:graphic>
          </wp:inline>
        </w:drawing>
      </w:r>
    </w:p>
    <w:p w:rsidR="000F5F9C" w:rsidRDefault="000F5F9C" w:rsidP="005153D1">
      <w:pPr>
        <w:pStyle w:val="ListParagraph"/>
        <w:jc w:val="both"/>
      </w:pPr>
    </w:p>
    <w:p w:rsidR="000F5F9C" w:rsidRDefault="000F5F9C" w:rsidP="005153D1">
      <w:pPr>
        <w:pStyle w:val="ListParagraph"/>
        <w:jc w:val="both"/>
      </w:pPr>
      <w:r>
        <w:rPr>
          <w:noProof/>
        </w:rPr>
        <w:lastRenderedPageBreak/>
        <w:drawing>
          <wp:inline distT="0" distB="0" distL="0" distR="0">
            <wp:extent cx="5943600" cy="312801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idAdresses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28010"/>
                    </a:xfrm>
                    <a:prstGeom prst="rect">
                      <a:avLst/>
                    </a:prstGeom>
                    <a:ln w="12700">
                      <a:solidFill>
                        <a:schemeClr val="accent1"/>
                      </a:solidFill>
                    </a:ln>
                  </pic:spPr>
                </pic:pic>
              </a:graphicData>
            </a:graphic>
          </wp:inline>
        </w:drawing>
      </w:r>
    </w:p>
    <w:p w:rsidR="000F5F9C" w:rsidRDefault="000F5F9C" w:rsidP="005153D1">
      <w:pPr>
        <w:pStyle w:val="ListParagraph"/>
        <w:jc w:val="both"/>
      </w:pPr>
    </w:p>
    <w:p w:rsidR="000F5F9C" w:rsidRDefault="000F5F9C" w:rsidP="005153D1">
      <w:pPr>
        <w:pStyle w:val="ListParagraph"/>
        <w:jc w:val="both"/>
      </w:pPr>
    </w:p>
    <w:p w:rsidR="005153D1" w:rsidRDefault="00967E49" w:rsidP="002118A8">
      <w:r>
        <w:t>Wrong Addressing Examples:</w:t>
      </w:r>
    </w:p>
    <w:p w:rsidR="00967E49" w:rsidRDefault="00967E49" w:rsidP="002118A8">
      <w:r>
        <w:rPr>
          <w:noProof/>
        </w:rPr>
        <w:drawing>
          <wp:inline distT="0" distB="0" distL="0" distR="0" wp14:anchorId="29882BC5" wp14:editId="6803E1A1">
            <wp:extent cx="4411683" cy="3685358"/>
            <wp:effectExtent l="19050" t="19050" r="2730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JPG"/>
                    <pic:cNvPicPr/>
                  </pic:nvPicPr>
                  <pic:blipFill>
                    <a:blip r:embed="rId45">
                      <a:extLst>
                        <a:ext uri="{28A0092B-C50C-407E-A947-70E740481C1C}">
                          <a14:useLocalDpi xmlns:a14="http://schemas.microsoft.com/office/drawing/2010/main" val="0"/>
                        </a:ext>
                      </a:extLst>
                    </a:blip>
                    <a:stretch>
                      <a:fillRect/>
                    </a:stretch>
                  </pic:blipFill>
                  <pic:spPr>
                    <a:xfrm>
                      <a:off x="0" y="0"/>
                      <a:ext cx="4414510" cy="3687719"/>
                    </a:xfrm>
                    <a:prstGeom prst="rect">
                      <a:avLst/>
                    </a:prstGeom>
                    <a:ln w="12700">
                      <a:solidFill>
                        <a:schemeClr val="accent1"/>
                      </a:solidFill>
                    </a:ln>
                  </pic:spPr>
                </pic:pic>
              </a:graphicData>
            </a:graphic>
          </wp:inline>
        </w:drawing>
      </w:r>
    </w:p>
    <w:p w:rsidR="002118A8" w:rsidRDefault="002118A8" w:rsidP="002118A8"/>
    <w:p w:rsidR="00967E49" w:rsidRDefault="00967E49" w:rsidP="002118A8"/>
    <w:p w:rsidR="00967E49" w:rsidRDefault="00967E49" w:rsidP="002118A8">
      <w:r>
        <w:lastRenderedPageBreak/>
        <w:t>All the four buildings in the below screenshot are bounded within a single compound and hence should be treated as a single property and assign only one allocated address and can reserve addresses based on the metering.</w:t>
      </w:r>
    </w:p>
    <w:p w:rsidR="002118A8" w:rsidRDefault="00967E49" w:rsidP="002118A8">
      <w:r>
        <w:rPr>
          <w:noProof/>
        </w:rPr>
        <w:drawing>
          <wp:inline distT="0" distB="0" distL="0" distR="0" wp14:anchorId="1A4225D9" wp14:editId="76B2ABC7">
            <wp:extent cx="5943600" cy="531495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314950"/>
                    </a:xfrm>
                    <a:prstGeom prst="rect">
                      <a:avLst/>
                    </a:prstGeom>
                    <a:ln w="12700">
                      <a:solidFill>
                        <a:schemeClr val="accent1"/>
                      </a:solidFill>
                    </a:ln>
                  </pic:spPr>
                </pic:pic>
              </a:graphicData>
            </a:graphic>
          </wp:inline>
        </w:drawing>
      </w:r>
    </w:p>
    <w:p w:rsidR="002118A8" w:rsidRDefault="002118A8" w:rsidP="002118A8"/>
    <w:p w:rsidR="00E56CB0" w:rsidRPr="000A737C" w:rsidRDefault="00E56CB0" w:rsidP="00E56CB0">
      <w:pPr>
        <w:rPr>
          <w:b/>
          <w:u w:val="single"/>
        </w:rPr>
      </w:pPr>
      <w:r>
        <w:rPr>
          <w:b/>
          <w:u w:val="single"/>
        </w:rPr>
        <w:t>Work</w:t>
      </w:r>
      <w:r w:rsidRPr="000A737C">
        <w:rPr>
          <w:b/>
          <w:u w:val="single"/>
        </w:rPr>
        <w:t xml:space="preserve"> input</w:t>
      </w:r>
      <w:r>
        <w:rPr>
          <w:b/>
          <w:u w:val="single"/>
        </w:rPr>
        <w:t>s</w:t>
      </w:r>
    </w:p>
    <w:p w:rsidR="00E56CB0" w:rsidRDefault="00E56CB0" w:rsidP="00E56CB0">
      <w:pPr>
        <w:pStyle w:val="ListParagraph"/>
        <w:numPr>
          <w:ilvl w:val="0"/>
          <w:numId w:val="3"/>
        </w:numPr>
      </w:pPr>
      <w:r>
        <w:t>Addressing template (working FGDB)</w:t>
      </w:r>
    </w:p>
    <w:p w:rsidR="00E56CB0" w:rsidRDefault="00E56CB0" w:rsidP="00E56CB0">
      <w:pPr>
        <w:pStyle w:val="ListParagraph"/>
        <w:numPr>
          <w:ilvl w:val="0"/>
          <w:numId w:val="3"/>
        </w:numPr>
      </w:pPr>
      <w:r>
        <w:t>New Centerlines (Feature Class)</w:t>
      </w:r>
    </w:p>
    <w:p w:rsidR="00E56CB0" w:rsidRPr="000A737C" w:rsidRDefault="00E56CB0" w:rsidP="00E56CB0">
      <w:pPr>
        <w:rPr>
          <w:b/>
          <w:u w:val="single"/>
        </w:rPr>
      </w:pPr>
      <w:r w:rsidRPr="000A737C">
        <w:rPr>
          <w:b/>
          <w:u w:val="single"/>
        </w:rPr>
        <w:t xml:space="preserve">Reference </w:t>
      </w:r>
    </w:p>
    <w:p w:rsidR="00E56CB0" w:rsidRDefault="00E56CB0" w:rsidP="00E56CB0">
      <w:pPr>
        <w:pStyle w:val="ListParagraph"/>
        <w:numPr>
          <w:ilvl w:val="0"/>
          <w:numId w:val="3"/>
        </w:numPr>
      </w:pPr>
      <w:r>
        <w:t>Work package Boundary</w:t>
      </w:r>
    </w:p>
    <w:p w:rsidR="00E56CB0" w:rsidRDefault="00E56CB0" w:rsidP="00E56CB0">
      <w:pPr>
        <w:pStyle w:val="ListParagraph"/>
        <w:numPr>
          <w:ilvl w:val="0"/>
          <w:numId w:val="3"/>
        </w:numPr>
      </w:pPr>
      <w:r>
        <w:t>Point of origin</w:t>
      </w:r>
    </w:p>
    <w:p w:rsidR="00E56CB0" w:rsidRDefault="00E56CB0" w:rsidP="00E56CB0">
      <w:pPr>
        <w:pStyle w:val="ListParagraph"/>
        <w:numPr>
          <w:ilvl w:val="0"/>
          <w:numId w:val="3"/>
        </w:numPr>
      </w:pPr>
      <w:r>
        <w:t>AOI</w:t>
      </w:r>
    </w:p>
    <w:p w:rsidR="00E56CB0" w:rsidRDefault="00E56CB0" w:rsidP="00E56CB0">
      <w:pPr>
        <w:pStyle w:val="ListParagraph"/>
        <w:numPr>
          <w:ilvl w:val="0"/>
          <w:numId w:val="3"/>
        </w:numPr>
      </w:pPr>
      <w:r>
        <w:t>Buildings (Base Map)</w:t>
      </w:r>
    </w:p>
    <w:p w:rsidR="00E56CB0" w:rsidRDefault="00E56CB0" w:rsidP="00E56CB0">
      <w:pPr>
        <w:pStyle w:val="ListParagraph"/>
        <w:numPr>
          <w:ilvl w:val="0"/>
          <w:numId w:val="3"/>
        </w:numPr>
      </w:pPr>
      <w:r>
        <w:lastRenderedPageBreak/>
        <w:t>Shaded Areas (Base Map)</w:t>
      </w:r>
    </w:p>
    <w:p w:rsidR="00E56CB0" w:rsidRDefault="00E56CB0" w:rsidP="00E56CB0">
      <w:pPr>
        <w:pStyle w:val="ListParagraph"/>
        <w:numPr>
          <w:ilvl w:val="0"/>
          <w:numId w:val="3"/>
        </w:numPr>
      </w:pPr>
      <w:r>
        <w:t>Road Center Lines (Base Map)</w:t>
      </w:r>
    </w:p>
    <w:p w:rsidR="00E56CB0" w:rsidRDefault="00E56CB0" w:rsidP="00E56CB0">
      <w:pPr>
        <w:pStyle w:val="ListParagraph"/>
        <w:numPr>
          <w:ilvl w:val="0"/>
          <w:numId w:val="3"/>
        </w:numPr>
      </w:pPr>
      <w:r>
        <w:t>Other Base Map</w:t>
      </w:r>
    </w:p>
    <w:p w:rsidR="00E56CB0" w:rsidRDefault="00E56CB0" w:rsidP="00E56CB0">
      <w:pPr>
        <w:pStyle w:val="ListParagraph"/>
        <w:numPr>
          <w:ilvl w:val="0"/>
          <w:numId w:val="3"/>
        </w:numPr>
      </w:pPr>
      <w:r>
        <w:t>Planned Data</w:t>
      </w:r>
    </w:p>
    <w:p w:rsidR="00E56CB0" w:rsidRDefault="00E56CB0" w:rsidP="00E56CB0">
      <w:pPr>
        <w:pStyle w:val="ListParagraph"/>
        <w:ind w:left="1440"/>
      </w:pPr>
      <w:r>
        <w:t>MOH Parcels</w:t>
      </w:r>
    </w:p>
    <w:p w:rsidR="00E56CB0" w:rsidRDefault="00E56CB0" w:rsidP="00E56CB0">
      <w:pPr>
        <w:pStyle w:val="ListParagraph"/>
        <w:ind w:left="1440"/>
      </w:pPr>
      <w:r>
        <w:t>REACO Parcels</w:t>
      </w:r>
    </w:p>
    <w:p w:rsidR="00E56CB0" w:rsidRDefault="00E56CB0" w:rsidP="00E56CB0">
      <w:pPr>
        <w:pStyle w:val="ListParagraph"/>
        <w:ind w:left="1440"/>
      </w:pPr>
      <w:r>
        <w:t>Mazoon Parcels</w:t>
      </w:r>
    </w:p>
    <w:p w:rsidR="00E56CB0" w:rsidRDefault="00E56CB0" w:rsidP="00E56CB0">
      <w:pPr>
        <w:pStyle w:val="ListParagraph"/>
        <w:numPr>
          <w:ilvl w:val="0"/>
          <w:numId w:val="3"/>
        </w:numPr>
      </w:pPr>
      <w:r>
        <w:t>Input imagery</w:t>
      </w:r>
    </w:p>
    <w:p w:rsidR="00E56CB0" w:rsidRDefault="00E56CB0" w:rsidP="00E56CB0">
      <w:pPr>
        <w:pStyle w:val="ListParagraph"/>
        <w:numPr>
          <w:ilvl w:val="0"/>
          <w:numId w:val="3"/>
        </w:numPr>
      </w:pPr>
      <w:r>
        <w:t>Online Imagery</w:t>
      </w:r>
    </w:p>
    <w:p w:rsidR="00E56CB0" w:rsidRDefault="00E56CB0" w:rsidP="002118A8">
      <w:bookmarkStart w:id="0" w:name="_GoBack"/>
      <w:bookmarkEnd w:id="0"/>
    </w:p>
    <w:p w:rsidR="002118A8" w:rsidRDefault="002118A8" w:rsidP="002118A8"/>
    <w:p w:rsidR="002118A8" w:rsidRDefault="002118A8" w:rsidP="002118A8"/>
    <w:p w:rsidR="002118A8" w:rsidRDefault="002118A8" w:rsidP="002118A8">
      <w:r>
        <w:tab/>
      </w:r>
    </w:p>
    <w:p w:rsidR="00E64884" w:rsidRDefault="00E64884"/>
    <w:sectPr w:rsidR="00E648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343D" w:rsidRDefault="0083343D" w:rsidP="00FF2252">
      <w:pPr>
        <w:spacing w:after="0" w:line="240" w:lineRule="auto"/>
      </w:pPr>
      <w:r>
        <w:separator/>
      </w:r>
    </w:p>
  </w:endnote>
  <w:endnote w:type="continuationSeparator" w:id="0">
    <w:p w:rsidR="0083343D" w:rsidRDefault="0083343D" w:rsidP="00FF2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343D" w:rsidRDefault="0083343D" w:rsidP="00FF2252">
      <w:pPr>
        <w:spacing w:after="0" w:line="240" w:lineRule="auto"/>
      </w:pPr>
      <w:r>
        <w:separator/>
      </w:r>
    </w:p>
  </w:footnote>
  <w:footnote w:type="continuationSeparator" w:id="0">
    <w:p w:rsidR="0083343D" w:rsidRDefault="0083343D" w:rsidP="00FF22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8C0D6A"/>
    <w:multiLevelType w:val="hybridMultilevel"/>
    <w:tmpl w:val="7982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94F7747"/>
    <w:multiLevelType w:val="hybridMultilevel"/>
    <w:tmpl w:val="09126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16F3DCA"/>
    <w:multiLevelType w:val="hybridMultilevel"/>
    <w:tmpl w:val="BA501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8A8"/>
    <w:rsid w:val="00007802"/>
    <w:rsid w:val="0001061F"/>
    <w:rsid w:val="00067D1D"/>
    <w:rsid w:val="000B259B"/>
    <w:rsid w:val="000C0B64"/>
    <w:rsid w:val="000F5F9C"/>
    <w:rsid w:val="00102FDB"/>
    <w:rsid w:val="00103714"/>
    <w:rsid w:val="00160E4F"/>
    <w:rsid w:val="00206CAA"/>
    <w:rsid w:val="00207C13"/>
    <w:rsid w:val="002118A8"/>
    <w:rsid w:val="00217E84"/>
    <w:rsid w:val="00275B2B"/>
    <w:rsid w:val="00285A4B"/>
    <w:rsid w:val="00291FA6"/>
    <w:rsid w:val="002C728C"/>
    <w:rsid w:val="00307918"/>
    <w:rsid w:val="00327BD2"/>
    <w:rsid w:val="00333ECB"/>
    <w:rsid w:val="00335EAC"/>
    <w:rsid w:val="00367540"/>
    <w:rsid w:val="003A200F"/>
    <w:rsid w:val="003F07FA"/>
    <w:rsid w:val="003F183D"/>
    <w:rsid w:val="00400CEF"/>
    <w:rsid w:val="004624F2"/>
    <w:rsid w:val="00464646"/>
    <w:rsid w:val="004C70AA"/>
    <w:rsid w:val="004F180E"/>
    <w:rsid w:val="00505541"/>
    <w:rsid w:val="005153D1"/>
    <w:rsid w:val="00581443"/>
    <w:rsid w:val="005F4D6D"/>
    <w:rsid w:val="0060594A"/>
    <w:rsid w:val="00654C58"/>
    <w:rsid w:val="006A7100"/>
    <w:rsid w:val="006E3C42"/>
    <w:rsid w:val="006E670A"/>
    <w:rsid w:val="007039F9"/>
    <w:rsid w:val="00733137"/>
    <w:rsid w:val="00776A20"/>
    <w:rsid w:val="007D00FF"/>
    <w:rsid w:val="0083343D"/>
    <w:rsid w:val="0084109B"/>
    <w:rsid w:val="0084557B"/>
    <w:rsid w:val="00876B90"/>
    <w:rsid w:val="008B5FAA"/>
    <w:rsid w:val="008C3AD5"/>
    <w:rsid w:val="008C3E87"/>
    <w:rsid w:val="008C52CC"/>
    <w:rsid w:val="008E2214"/>
    <w:rsid w:val="008E4237"/>
    <w:rsid w:val="00915DD6"/>
    <w:rsid w:val="009241DB"/>
    <w:rsid w:val="00960F9D"/>
    <w:rsid w:val="00967E49"/>
    <w:rsid w:val="00992275"/>
    <w:rsid w:val="009B33BE"/>
    <w:rsid w:val="009C14BA"/>
    <w:rsid w:val="009D5076"/>
    <w:rsid w:val="009E2E57"/>
    <w:rsid w:val="009E3A11"/>
    <w:rsid w:val="00A33E49"/>
    <w:rsid w:val="00A50ECB"/>
    <w:rsid w:val="00A53315"/>
    <w:rsid w:val="00A60F7D"/>
    <w:rsid w:val="00A66F16"/>
    <w:rsid w:val="00A86AC9"/>
    <w:rsid w:val="00A90972"/>
    <w:rsid w:val="00AA7C32"/>
    <w:rsid w:val="00AE486B"/>
    <w:rsid w:val="00AF0CFF"/>
    <w:rsid w:val="00B153D9"/>
    <w:rsid w:val="00B23FBF"/>
    <w:rsid w:val="00B76A9A"/>
    <w:rsid w:val="00B774A6"/>
    <w:rsid w:val="00B91AB9"/>
    <w:rsid w:val="00BB6E3D"/>
    <w:rsid w:val="00BF1E42"/>
    <w:rsid w:val="00C202A0"/>
    <w:rsid w:val="00C36693"/>
    <w:rsid w:val="00C76B15"/>
    <w:rsid w:val="00C87615"/>
    <w:rsid w:val="00C95468"/>
    <w:rsid w:val="00CC7911"/>
    <w:rsid w:val="00CE650D"/>
    <w:rsid w:val="00CF0878"/>
    <w:rsid w:val="00D24C92"/>
    <w:rsid w:val="00D963C9"/>
    <w:rsid w:val="00D977F5"/>
    <w:rsid w:val="00DC624E"/>
    <w:rsid w:val="00DF39C5"/>
    <w:rsid w:val="00E25EBE"/>
    <w:rsid w:val="00E40E56"/>
    <w:rsid w:val="00E56CB0"/>
    <w:rsid w:val="00E56E5D"/>
    <w:rsid w:val="00E64884"/>
    <w:rsid w:val="00EA7188"/>
    <w:rsid w:val="00EB76AC"/>
    <w:rsid w:val="00EC2064"/>
    <w:rsid w:val="00EF3987"/>
    <w:rsid w:val="00F034AA"/>
    <w:rsid w:val="00F107FB"/>
    <w:rsid w:val="00FF2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7E9D07-9932-498C-AAC6-9DEBAD288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E3D"/>
    <w:pPr>
      <w:ind w:left="720"/>
      <w:contextualSpacing/>
    </w:pPr>
  </w:style>
  <w:style w:type="paragraph" w:styleId="Header">
    <w:name w:val="header"/>
    <w:basedOn w:val="Normal"/>
    <w:link w:val="HeaderChar"/>
    <w:uiPriority w:val="99"/>
    <w:unhideWhenUsed/>
    <w:rsid w:val="00FF22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2252"/>
  </w:style>
  <w:style w:type="paragraph" w:styleId="Footer">
    <w:name w:val="footer"/>
    <w:basedOn w:val="Normal"/>
    <w:link w:val="FooterChar"/>
    <w:uiPriority w:val="99"/>
    <w:unhideWhenUsed/>
    <w:rsid w:val="00FF22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0" Type="http://schemas.openxmlformats.org/officeDocument/2006/relationships/image" Target="media/image14.JPG"/><Relationship Id="rId4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32</Pages>
  <Words>2588</Words>
  <Characters>14756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Kumar Reka</dc:creator>
  <cp:keywords/>
  <dc:description/>
  <cp:lastModifiedBy>Santosh Kumar Reka</cp:lastModifiedBy>
  <cp:revision>136</cp:revision>
  <dcterms:created xsi:type="dcterms:W3CDTF">2018-07-09T05:10:00Z</dcterms:created>
  <dcterms:modified xsi:type="dcterms:W3CDTF">2018-07-09T11:47:00Z</dcterms:modified>
</cp:coreProperties>
</file>